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016"/>
        <w:gridCol w:w="3123"/>
        <w:gridCol w:w="1560"/>
        <w:gridCol w:w="3800"/>
      </w:tblGrid>
      <w:tr w:rsidR="00D00432" w14:paraId="1FD8DE96" w14:textId="77777777" w:rsidTr="1BC9F17A">
        <w:trPr>
          <w:trHeight w:val="1269"/>
        </w:trPr>
        <w:tc>
          <w:tcPr>
            <w:tcW w:w="2016" w:type="dxa"/>
            <w:tcBorders>
              <w:top w:val="nil"/>
              <w:left w:val="nil"/>
              <w:bottom w:val="nil"/>
              <w:right w:val="nil"/>
            </w:tcBorders>
          </w:tcPr>
          <w:p w14:paraId="4DB0A74F" w14:textId="77777777" w:rsidR="00D00432" w:rsidRDefault="00F84033">
            <w:pPr>
              <w:pStyle w:val="TableParagraph"/>
              <w:ind w:left="115"/>
              <w:rPr>
                <w:rFonts w:ascii="Times New Roman"/>
                <w:sz w:val="20"/>
              </w:rPr>
            </w:pPr>
            <w:r>
              <w:rPr>
                <w:rFonts w:ascii="Times New Roman"/>
                <w:noProof/>
                <w:sz w:val="20"/>
              </w:rPr>
              <w:drawing>
                <wp:inline distT="0" distB="0" distL="0" distR="0" wp14:anchorId="44B4EB86" wp14:editId="6BBC53BC">
                  <wp:extent cx="975348" cy="803528"/>
                  <wp:effectExtent l="0" t="0" r="0" b="0"/>
                  <wp:docPr id="1" name="Image 1" descr="Association of Police and Crime Commission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sociation of Police and Crime Commissioners"/>
                          <pic:cNvPicPr/>
                        </pic:nvPicPr>
                        <pic:blipFill>
                          <a:blip r:embed="rId8" cstate="print"/>
                          <a:stretch>
                            <a:fillRect/>
                          </a:stretch>
                        </pic:blipFill>
                        <pic:spPr>
                          <a:xfrm>
                            <a:off x="0" y="0"/>
                            <a:ext cx="975348" cy="803528"/>
                          </a:xfrm>
                          <a:prstGeom prst="rect">
                            <a:avLst/>
                          </a:prstGeom>
                        </pic:spPr>
                      </pic:pic>
                    </a:graphicData>
                  </a:graphic>
                </wp:inline>
              </w:drawing>
            </w:r>
          </w:p>
        </w:tc>
        <w:tc>
          <w:tcPr>
            <w:tcW w:w="8483" w:type="dxa"/>
            <w:gridSpan w:val="3"/>
            <w:tcBorders>
              <w:left w:val="nil"/>
              <w:bottom w:val="nil"/>
            </w:tcBorders>
            <w:shd w:val="clear" w:color="auto" w:fill="001F5F"/>
          </w:tcPr>
          <w:p w14:paraId="0D0F5267" w14:textId="77777777" w:rsidR="00D00432" w:rsidRDefault="00F84033">
            <w:pPr>
              <w:pStyle w:val="TableParagraph"/>
              <w:spacing w:before="2"/>
              <w:ind w:left="113" w:right="5159"/>
              <w:rPr>
                <w:b/>
                <w:sz w:val="36"/>
              </w:rPr>
            </w:pPr>
            <w:r>
              <w:rPr>
                <w:b/>
                <w:color w:val="FFFFFF"/>
                <w:sz w:val="36"/>
              </w:rPr>
              <w:t>ROLE</w:t>
            </w:r>
            <w:r>
              <w:rPr>
                <w:b/>
                <w:color w:val="FFFFFF"/>
                <w:spacing w:val="-21"/>
                <w:sz w:val="36"/>
              </w:rPr>
              <w:t xml:space="preserve"> </w:t>
            </w:r>
            <w:r>
              <w:rPr>
                <w:b/>
                <w:color w:val="FFFFFF"/>
                <w:sz w:val="36"/>
              </w:rPr>
              <w:t>SPECIFICATION: POLICY ASSISTANT</w:t>
            </w:r>
          </w:p>
        </w:tc>
      </w:tr>
      <w:tr w:rsidR="00D00432" w14:paraId="6F5D9C8E" w14:textId="77777777" w:rsidTr="1BC9F17A">
        <w:trPr>
          <w:trHeight w:val="206"/>
        </w:trPr>
        <w:tc>
          <w:tcPr>
            <w:tcW w:w="10499" w:type="dxa"/>
            <w:gridSpan w:val="4"/>
            <w:tcBorders>
              <w:top w:val="nil"/>
              <w:left w:val="nil"/>
              <w:bottom w:val="nil"/>
              <w:right w:val="nil"/>
            </w:tcBorders>
          </w:tcPr>
          <w:p w14:paraId="5DDFD790" w14:textId="77777777" w:rsidR="00D00432" w:rsidRDefault="00D00432">
            <w:pPr>
              <w:pStyle w:val="TableParagraph"/>
              <w:ind w:left="0"/>
              <w:rPr>
                <w:rFonts w:ascii="Times New Roman"/>
                <w:sz w:val="14"/>
              </w:rPr>
            </w:pPr>
          </w:p>
        </w:tc>
      </w:tr>
      <w:tr w:rsidR="00D00432" w14:paraId="7CDD2940" w14:textId="77777777" w:rsidTr="1BC9F17A">
        <w:trPr>
          <w:trHeight w:val="501"/>
        </w:trPr>
        <w:tc>
          <w:tcPr>
            <w:tcW w:w="10499" w:type="dxa"/>
            <w:gridSpan w:val="4"/>
            <w:tcBorders>
              <w:top w:val="nil"/>
              <w:bottom w:val="nil"/>
            </w:tcBorders>
            <w:shd w:val="clear" w:color="auto" w:fill="001F5F"/>
          </w:tcPr>
          <w:p w14:paraId="754BED57" w14:textId="77777777" w:rsidR="00D00432" w:rsidRDefault="00F84033">
            <w:pPr>
              <w:pStyle w:val="TableParagraph"/>
              <w:spacing w:before="81"/>
              <w:ind w:left="110"/>
              <w:rPr>
                <w:b/>
                <w:sz w:val="28"/>
              </w:rPr>
            </w:pPr>
            <w:r>
              <w:rPr>
                <w:b/>
                <w:color w:val="FFFFFF"/>
                <w:sz w:val="28"/>
              </w:rPr>
              <w:t>PART</w:t>
            </w:r>
            <w:r>
              <w:rPr>
                <w:b/>
                <w:color w:val="FFFFFF"/>
                <w:spacing w:val="-2"/>
                <w:sz w:val="28"/>
              </w:rPr>
              <w:t xml:space="preserve"> </w:t>
            </w:r>
            <w:r>
              <w:rPr>
                <w:b/>
                <w:color w:val="FFFFFF"/>
                <w:sz w:val="28"/>
              </w:rPr>
              <w:t>A</w:t>
            </w:r>
            <w:r>
              <w:rPr>
                <w:b/>
                <w:color w:val="FFFFFF"/>
                <w:spacing w:val="-2"/>
                <w:sz w:val="28"/>
              </w:rPr>
              <w:t xml:space="preserve"> </w:t>
            </w:r>
            <w:r>
              <w:rPr>
                <w:b/>
                <w:color w:val="FFFFFF"/>
                <w:sz w:val="28"/>
              </w:rPr>
              <w:t>-</w:t>
            </w:r>
            <w:r>
              <w:rPr>
                <w:b/>
                <w:color w:val="FFFFFF"/>
                <w:spacing w:val="-2"/>
                <w:sz w:val="28"/>
              </w:rPr>
              <w:t xml:space="preserve"> </w:t>
            </w:r>
            <w:r>
              <w:rPr>
                <w:b/>
                <w:color w:val="FFFFFF"/>
                <w:sz w:val="28"/>
              </w:rPr>
              <w:t xml:space="preserve">JOB </w:t>
            </w:r>
            <w:r>
              <w:rPr>
                <w:b/>
                <w:color w:val="FFFFFF"/>
                <w:spacing w:val="-2"/>
                <w:sz w:val="28"/>
              </w:rPr>
              <w:t>DESCRIPTION</w:t>
            </w:r>
          </w:p>
        </w:tc>
      </w:tr>
      <w:tr w:rsidR="00D00432" w14:paraId="314326F2" w14:textId="77777777" w:rsidTr="1BC9F17A">
        <w:trPr>
          <w:trHeight w:val="206"/>
        </w:trPr>
        <w:tc>
          <w:tcPr>
            <w:tcW w:w="10499" w:type="dxa"/>
            <w:gridSpan w:val="4"/>
            <w:tcBorders>
              <w:top w:val="nil"/>
              <w:left w:val="nil"/>
              <w:right w:val="nil"/>
            </w:tcBorders>
          </w:tcPr>
          <w:p w14:paraId="4B8465D3" w14:textId="77777777" w:rsidR="00D00432" w:rsidRDefault="00D00432">
            <w:pPr>
              <w:pStyle w:val="TableParagraph"/>
              <w:ind w:left="0"/>
              <w:rPr>
                <w:rFonts w:ascii="Times New Roman"/>
                <w:sz w:val="14"/>
              </w:rPr>
            </w:pPr>
          </w:p>
        </w:tc>
      </w:tr>
      <w:tr w:rsidR="00D00432" w14:paraId="4D576DE0" w14:textId="77777777" w:rsidTr="1BC9F17A">
        <w:trPr>
          <w:trHeight w:val="556"/>
        </w:trPr>
        <w:tc>
          <w:tcPr>
            <w:tcW w:w="2016" w:type="dxa"/>
            <w:shd w:val="clear" w:color="auto" w:fill="C5D9F0"/>
          </w:tcPr>
          <w:p w14:paraId="7839DCD7" w14:textId="77777777" w:rsidR="00D00432" w:rsidRDefault="00F84033">
            <w:pPr>
              <w:pStyle w:val="TableParagraph"/>
              <w:spacing w:before="143"/>
              <w:ind w:left="110"/>
              <w:rPr>
                <w:b/>
              </w:rPr>
            </w:pPr>
            <w:r>
              <w:rPr>
                <w:b/>
              </w:rPr>
              <w:t>Job</w:t>
            </w:r>
            <w:r>
              <w:rPr>
                <w:b/>
                <w:spacing w:val="-3"/>
              </w:rPr>
              <w:t xml:space="preserve"> </w:t>
            </w:r>
            <w:r>
              <w:rPr>
                <w:b/>
              </w:rPr>
              <w:t>title</w:t>
            </w:r>
            <w:r>
              <w:rPr>
                <w:b/>
                <w:spacing w:val="-4"/>
              </w:rPr>
              <w:t xml:space="preserve"> </w:t>
            </w:r>
            <w:r>
              <w:rPr>
                <w:b/>
              </w:rPr>
              <w:t xml:space="preserve">/ </w:t>
            </w:r>
            <w:r>
              <w:rPr>
                <w:b/>
                <w:spacing w:val="-2"/>
              </w:rPr>
              <w:t>position</w:t>
            </w:r>
          </w:p>
        </w:tc>
        <w:tc>
          <w:tcPr>
            <w:tcW w:w="3123" w:type="dxa"/>
          </w:tcPr>
          <w:p w14:paraId="5EDA1685" w14:textId="7D4BB054" w:rsidR="00D00432" w:rsidRDefault="00881C63">
            <w:pPr>
              <w:pStyle w:val="TableParagraph"/>
              <w:spacing w:before="143"/>
            </w:pPr>
            <w:r>
              <w:t>Policy</w:t>
            </w:r>
            <w:r>
              <w:rPr>
                <w:spacing w:val="-2"/>
              </w:rPr>
              <w:t xml:space="preserve"> Assistant</w:t>
            </w:r>
          </w:p>
        </w:tc>
        <w:tc>
          <w:tcPr>
            <w:tcW w:w="1560" w:type="dxa"/>
            <w:shd w:val="clear" w:color="auto" w:fill="C5D9F0"/>
          </w:tcPr>
          <w:p w14:paraId="6F9ED43D" w14:textId="77777777" w:rsidR="00D00432" w:rsidRDefault="00F84033">
            <w:pPr>
              <w:pStyle w:val="TableParagraph"/>
              <w:spacing w:before="143"/>
              <w:ind w:left="110"/>
              <w:rPr>
                <w:b/>
              </w:rPr>
            </w:pPr>
            <w:r>
              <w:rPr>
                <w:b/>
              </w:rPr>
              <w:t>Reports</w:t>
            </w:r>
            <w:r>
              <w:rPr>
                <w:b/>
                <w:spacing w:val="-4"/>
              </w:rPr>
              <w:t xml:space="preserve"> </w:t>
            </w:r>
            <w:r>
              <w:rPr>
                <w:b/>
                <w:spacing w:val="-5"/>
              </w:rPr>
              <w:t>to</w:t>
            </w:r>
          </w:p>
        </w:tc>
        <w:tc>
          <w:tcPr>
            <w:tcW w:w="3800" w:type="dxa"/>
          </w:tcPr>
          <w:p w14:paraId="3B4125E4" w14:textId="77777777" w:rsidR="00D00432" w:rsidRDefault="00F84033">
            <w:pPr>
              <w:pStyle w:val="TableParagraph"/>
              <w:spacing w:before="143"/>
            </w:pPr>
            <w:r>
              <w:t>Senior</w:t>
            </w:r>
            <w:r>
              <w:rPr>
                <w:spacing w:val="-6"/>
              </w:rPr>
              <w:t xml:space="preserve"> </w:t>
            </w:r>
            <w:r>
              <w:t>Policy</w:t>
            </w:r>
            <w:r>
              <w:rPr>
                <w:spacing w:val="-5"/>
              </w:rPr>
              <w:t xml:space="preserve"> </w:t>
            </w:r>
            <w:r>
              <w:rPr>
                <w:spacing w:val="-2"/>
              </w:rPr>
              <w:t>Manager</w:t>
            </w:r>
          </w:p>
        </w:tc>
      </w:tr>
      <w:tr w:rsidR="00D00432" w14:paraId="1509B1FF" w14:textId="77777777" w:rsidTr="1BC9F17A">
        <w:trPr>
          <w:trHeight w:val="805"/>
        </w:trPr>
        <w:tc>
          <w:tcPr>
            <w:tcW w:w="2016" w:type="dxa"/>
            <w:shd w:val="clear" w:color="auto" w:fill="C5D9F0"/>
          </w:tcPr>
          <w:p w14:paraId="2E1F003F" w14:textId="77777777" w:rsidR="00D00432" w:rsidRDefault="00D00432">
            <w:pPr>
              <w:pStyle w:val="TableParagraph"/>
              <w:spacing w:before="14"/>
              <w:ind w:left="0"/>
              <w:rPr>
                <w:rFonts w:ascii="Times New Roman"/>
              </w:rPr>
            </w:pPr>
          </w:p>
          <w:p w14:paraId="76592A81" w14:textId="77777777" w:rsidR="00D00432" w:rsidRDefault="00F84033">
            <w:pPr>
              <w:pStyle w:val="TableParagraph"/>
              <w:spacing w:before="1"/>
              <w:ind w:left="110"/>
              <w:rPr>
                <w:b/>
              </w:rPr>
            </w:pPr>
            <w:r>
              <w:rPr>
                <w:b/>
                <w:spacing w:val="-2"/>
              </w:rPr>
              <w:t>Salary</w:t>
            </w:r>
          </w:p>
        </w:tc>
        <w:tc>
          <w:tcPr>
            <w:tcW w:w="3123" w:type="dxa"/>
          </w:tcPr>
          <w:p w14:paraId="55C08ADA" w14:textId="209009E5" w:rsidR="00D00432" w:rsidRDefault="57A6F183">
            <w:pPr>
              <w:pStyle w:val="TableParagraph"/>
              <w:spacing w:before="133"/>
            </w:pPr>
            <w:r w:rsidRPr="00981FE3">
              <w:t>£2</w:t>
            </w:r>
            <w:r w:rsidR="5D2D96D6">
              <w:t>8</w:t>
            </w:r>
            <w:r w:rsidRPr="00981FE3">
              <w:t>,</w:t>
            </w:r>
            <w:r w:rsidR="5D2D96D6">
              <w:t>021</w:t>
            </w:r>
            <w:r w:rsidRPr="00981FE3">
              <w:t xml:space="preserve"> to £</w:t>
            </w:r>
            <w:r w:rsidR="0F7285B5">
              <w:t>33,625</w:t>
            </w:r>
            <w:r w:rsidRPr="00981FE3">
              <w:t xml:space="preserve"> </w:t>
            </w:r>
          </w:p>
        </w:tc>
        <w:tc>
          <w:tcPr>
            <w:tcW w:w="1560" w:type="dxa"/>
            <w:shd w:val="clear" w:color="auto" w:fill="C5D9F0"/>
          </w:tcPr>
          <w:p w14:paraId="569BADED" w14:textId="77777777" w:rsidR="00D00432" w:rsidRDefault="00D00432">
            <w:pPr>
              <w:pStyle w:val="TableParagraph"/>
              <w:spacing w:before="14"/>
              <w:ind w:left="0"/>
              <w:rPr>
                <w:rFonts w:ascii="Times New Roman"/>
              </w:rPr>
            </w:pPr>
          </w:p>
          <w:p w14:paraId="2D6C4A0B" w14:textId="77777777" w:rsidR="00D00432" w:rsidRDefault="00F84033">
            <w:pPr>
              <w:pStyle w:val="TableParagraph"/>
              <w:spacing w:before="1"/>
              <w:ind w:left="110"/>
              <w:rPr>
                <w:b/>
              </w:rPr>
            </w:pPr>
            <w:r>
              <w:rPr>
                <w:b/>
              </w:rPr>
              <w:t>Work</w:t>
            </w:r>
            <w:r>
              <w:rPr>
                <w:b/>
                <w:spacing w:val="-5"/>
              </w:rPr>
              <w:t xml:space="preserve"> </w:t>
            </w:r>
            <w:r>
              <w:rPr>
                <w:b/>
                <w:spacing w:val="-2"/>
              </w:rPr>
              <w:t>Location</w:t>
            </w:r>
          </w:p>
        </w:tc>
        <w:tc>
          <w:tcPr>
            <w:tcW w:w="3800" w:type="dxa"/>
          </w:tcPr>
          <w:p w14:paraId="2E6165E2" w14:textId="77777777" w:rsidR="00D00432" w:rsidRDefault="00F84033">
            <w:pPr>
              <w:pStyle w:val="TableParagraph"/>
            </w:pPr>
            <w:r>
              <w:t>The APCC office is in Westminster, London.</w:t>
            </w:r>
            <w:r>
              <w:rPr>
                <w:spacing w:val="-9"/>
              </w:rPr>
              <w:t xml:space="preserve"> </w:t>
            </w:r>
            <w:r>
              <w:t>We</w:t>
            </w:r>
            <w:r>
              <w:rPr>
                <w:spacing w:val="-8"/>
              </w:rPr>
              <w:t xml:space="preserve"> </w:t>
            </w:r>
            <w:proofErr w:type="gramStart"/>
            <w:r>
              <w:t>are</w:t>
            </w:r>
            <w:r>
              <w:rPr>
                <w:spacing w:val="-5"/>
              </w:rPr>
              <w:t xml:space="preserve"> </w:t>
            </w:r>
            <w:r>
              <w:t>able</w:t>
            </w:r>
            <w:r>
              <w:rPr>
                <w:spacing w:val="-6"/>
              </w:rPr>
              <w:t xml:space="preserve"> </w:t>
            </w:r>
            <w:r>
              <w:t>to</w:t>
            </w:r>
            <w:proofErr w:type="gramEnd"/>
            <w:r>
              <w:rPr>
                <w:spacing w:val="-5"/>
              </w:rPr>
              <w:t xml:space="preserve"> </w:t>
            </w:r>
            <w:r>
              <w:t>support</w:t>
            </w:r>
            <w:r>
              <w:rPr>
                <w:spacing w:val="-6"/>
              </w:rPr>
              <w:t xml:space="preserve"> </w:t>
            </w:r>
            <w:r>
              <w:t>flexible</w:t>
            </w:r>
          </w:p>
          <w:p w14:paraId="698E596E" w14:textId="77777777" w:rsidR="00D00432" w:rsidRDefault="00F84033">
            <w:pPr>
              <w:pStyle w:val="TableParagraph"/>
              <w:spacing w:line="249" w:lineRule="exact"/>
            </w:pPr>
            <w:r>
              <w:rPr>
                <w:spacing w:val="-2"/>
              </w:rPr>
              <w:t>working</w:t>
            </w:r>
          </w:p>
        </w:tc>
      </w:tr>
      <w:tr w:rsidR="00D00432" w14:paraId="5F17B5BB" w14:textId="77777777" w:rsidTr="1BC9F17A">
        <w:trPr>
          <w:trHeight w:val="806"/>
        </w:trPr>
        <w:tc>
          <w:tcPr>
            <w:tcW w:w="2016" w:type="dxa"/>
            <w:shd w:val="clear" w:color="auto" w:fill="C5D9F0"/>
          </w:tcPr>
          <w:p w14:paraId="2FFE3FBB" w14:textId="77777777" w:rsidR="00D00432" w:rsidRDefault="00D00432">
            <w:pPr>
              <w:pStyle w:val="TableParagraph"/>
              <w:spacing w:before="14"/>
              <w:ind w:left="0"/>
              <w:rPr>
                <w:rFonts w:ascii="Times New Roman"/>
              </w:rPr>
            </w:pPr>
          </w:p>
          <w:p w14:paraId="47DFB656" w14:textId="77777777" w:rsidR="00D00432" w:rsidRDefault="00F84033">
            <w:pPr>
              <w:pStyle w:val="TableParagraph"/>
              <w:spacing w:before="1"/>
              <w:ind w:left="110"/>
              <w:rPr>
                <w:b/>
              </w:rPr>
            </w:pPr>
            <w:r>
              <w:rPr>
                <w:b/>
                <w:spacing w:val="-2"/>
              </w:rPr>
              <w:t>Contract</w:t>
            </w:r>
          </w:p>
        </w:tc>
        <w:tc>
          <w:tcPr>
            <w:tcW w:w="3123" w:type="dxa"/>
          </w:tcPr>
          <w:p w14:paraId="6C62CD11" w14:textId="46F6AC82" w:rsidR="00D00432" w:rsidRDefault="00F84033">
            <w:pPr>
              <w:pStyle w:val="TableParagraph"/>
              <w:ind w:right="74"/>
            </w:pPr>
            <w:r>
              <w:t>Fixed</w:t>
            </w:r>
            <w:r>
              <w:rPr>
                <w:spacing w:val="-10"/>
              </w:rPr>
              <w:t xml:space="preserve"> </w:t>
            </w:r>
            <w:r>
              <w:t>term</w:t>
            </w:r>
            <w:r>
              <w:rPr>
                <w:spacing w:val="-10"/>
              </w:rPr>
              <w:t xml:space="preserve"> </w:t>
            </w:r>
            <w:r>
              <w:t>contact</w:t>
            </w:r>
            <w:r>
              <w:rPr>
                <w:spacing w:val="-11"/>
              </w:rPr>
              <w:t xml:space="preserve"> </w:t>
            </w:r>
            <w:r>
              <w:t>to</w:t>
            </w:r>
            <w:r>
              <w:rPr>
                <w:spacing w:val="-10"/>
              </w:rPr>
              <w:t xml:space="preserve"> </w:t>
            </w:r>
            <w:r>
              <w:t>March 202</w:t>
            </w:r>
            <w:r w:rsidR="00F6098B">
              <w:t>6</w:t>
            </w:r>
            <w:r>
              <w:t xml:space="preserve"> (also available as a</w:t>
            </w:r>
          </w:p>
          <w:p w14:paraId="2561FE7D" w14:textId="77777777" w:rsidR="00D00432" w:rsidRDefault="00F84033">
            <w:pPr>
              <w:pStyle w:val="TableParagraph"/>
              <w:spacing w:line="249" w:lineRule="exact"/>
            </w:pPr>
            <w:r>
              <w:rPr>
                <w:spacing w:val="-2"/>
              </w:rPr>
              <w:t>secondment)</w:t>
            </w:r>
          </w:p>
        </w:tc>
        <w:tc>
          <w:tcPr>
            <w:tcW w:w="1560" w:type="dxa"/>
            <w:shd w:val="clear" w:color="auto" w:fill="C5D9F0"/>
          </w:tcPr>
          <w:p w14:paraId="3B6CB7E2" w14:textId="77777777" w:rsidR="00D00432" w:rsidRDefault="00F84033">
            <w:pPr>
              <w:pStyle w:val="TableParagraph"/>
              <w:spacing w:before="133"/>
              <w:ind w:left="110"/>
              <w:rPr>
                <w:b/>
              </w:rPr>
            </w:pPr>
            <w:r>
              <w:rPr>
                <w:b/>
                <w:spacing w:val="-4"/>
              </w:rPr>
              <w:t xml:space="preserve">Line </w:t>
            </w:r>
            <w:r>
              <w:rPr>
                <w:b/>
                <w:spacing w:val="-2"/>
              </w:rPr>
              <w:t>Management</w:t>
            </w:r>
          </w:p>
        </w:tc>
        <w:tc>
          <w:tcPr>
            <w:tcW w:w="3800" w:type="dxa"/>
          </w:tcPr>
          <w:p w14:paraId="54D734F6" w14:textId="77777777" w:rsidR="00D00432" w:rsidRDefault="00F84033">
            <w:pPr>
              <w:pStyle w:val="TableParagraph"/>
              <w:spacing w:line="268" w:lineRule="exact"/>
            </w:pPr>
            <w:r>
              <w:t>No</w:t>
            </w:r>
            <w:r>
              <w:rPr>
                <w:spacing w:val="-3"/>
              </w:rPr>
              <w:t xml:space="preserve"> </w:t>
            </w:r>
            <w:r>
              <w:t>line</w:t>
            </w:r>
            <w:r>
              <w:rPr>
                <w:spacing w:val="-5"/>
              </w:rPr>
              <w:t xml:space="preserve"> </w:t>
            </w:r>
            <w:r>
              <w:t>management</w:t>
            </w:r>
            <w:r>
              <w:rPr>
                <w:spacing w:val="-5"/>
              </w:rPr>
              <w:t xml:space="preserve"> </w:t>
            </w:r>
            <w:r>
              <w:rPr>
                <w:spacing w:val="-2"/>
              </w:rPr>
              <w:t>responsibilities</w:t>
            </w:r>
          </w:p>
        </w:tc>
      </w:tr>
      <w:tr w:rsidR="00D00432" w14:paraId="39A1ED3F" w14:textId="77777777" w:rsidTr="1BC9F17A">
        <w:trPr>
          <w:trHeight w:val="1830"/>
        </w:trPr>
        <w:tc>
          <w:tcPr>
            <w:tcW w:w="2016" w:type="dxa"/>
            <w:shd w:val="clear" w:color="auto" w:fill="C5D9F0"/>
          </w:tcPr>
          <w:p w14:paraId="2BA3A425" w14:textId="77777777" w:rsidR="00D00432" w:rsidRDefault="00F84033">
            <w:pPr>
              <w:pStyle w:val="TableParagraph"/>
              <w:spacing w:before="145"/>
              <w:ind w:left="110" w:right="416"/>
              <w:rPr>
                <w:b/>
              </w:rPr>
            </w:pPr>
            <w:r>
              <w:rPr>
                <w:b/>
              </w:rPr>
              <w:t>Overall</w:t>
            </w:r>
            <w:r>
              <w:rPr>
                <w:b/>
                <w:spacing w:val="-13"/>
              </w:rPr>
              <w:t xml:space="preserve"> </w:t>
            </w:r>
            <w:r>
              <w:rPr>
                <w:b/>
              </w:rPr>
              <w:t>function (Job Summary)</w:t>
            </w:r>
          </w:p>
        </w:tc>
        <w:tc>
          <w:tcPr>
            <w:tcW w:w="8483" w:type="dxa"/>
            <w:gridSpan w:val="3"/>
          </w:tcPr>
          <w:p w14:paraId="61FF4DAE" w14:textId="16EC28D6" w:rsidR="00881C63" w:rsidRDefault="00F84033" w:rsidP="1BC9F17A">
            <w:pPr>
              <w:pStyle w:val="TableParagraph"/>
              <w:spacing w:before="119"/>
              <w:ind w:right="97"/>
              <w:jc w:val="both"/>
              <w:rPr>
                <w:rFonts w:asciiTheme="minorHAnsi" w:eastAsia="Times" w:hAnsiTheme="minorHAnsi" w:cs="Arial"/>
                <w:lang w:eastAsia="en-GB"/>
              </w:rPr>
            </w:pPr>
            <w:r>
              <w:t>The Association of Police and Crime Commissioners (APCC) has an exciting</w:t>
            </w:r>
            <w:r>
              <w:rPr>
                <w:spacing w:val="-1"/>
              </w:rPr>
              <w:t xml:space="preserve"> </w:t>
            </w:r>
            <w:r>
              <w:t xml:space="preserve">opportunity for a </w:t>
            </w:r>
            <w:r w:rsidR="7D2B5EE9">
              <w:t>Policy Assistant</w:t>
            </w:r>
            <w:r>
              <w:rPr>
                <w:spacing w:val="-8"/>
              </w:rPr>
              <w:t xml:space="preserve"> </w:t>
            </w:r>
            <w:r>
              <w:t>to</w:t>
            </w:r>
            <w:r>
              <w:rPr>
                <w:spacing w:val="-5"/>
              </w:rPr>
              <w:t xml:space="preserve"> </w:t>
            </w:r>
            <w:r>
              <w:t>work</w:t>
            </w:r>
            <w:r>
              <w:rPr>
                <w:spacing w:val="-9"/>
              </w:rPr>
              <w:t xml:space="preserve"> </w:t>
            </w:r>
            <w:r>
              <w:t>with</w:t>
            </w:r>
            <w:r>
              <w:rPr>
                <w:spacing w:val="-7"/>
              </w:rPr>
              <w:t xml:space="preserve"> </w:t>
            </w:r>
            <w:r>
              <w:t>our</w:t>
            </w:r>
            <w:r>
              <w:rPr>
                <w:spacing w:val="-7"/>
              </w:rPr>
              <w:t xml:space="preserve"> </w:t>
            </w:r>
            <w:r>
              <w:t>busy</w:t>
            </w:r>
            <w:r>
              <w:rPr>
                <w:spacing w:val="-8"/>
              </w:rPr>
              <w:t xml:space="preserve"> </w:t>
            </w:r>
            <w:r>
              <w:t>team</w:t>
            </w:r>
            <w:r>
              <w:rPr>
                <w:spacing w:val="-7"/>
              </w:rPr>
              <w:t xml:space="preserve"> </w:t>
            </w:r>
            <w:r>
              <w:t>at</w:t>
            </w:r>
            <w:r>
              <w:rPr>
                <w:spacing w:val="-9"/>
              </w:rPr>
              <w:t xml:space="preserve"> </w:t>
            </w:r>
            <w:r>
              <w:t>the</w:t>
            </w:r>
            <w:r>
              <w:rPr>
                <w:spacing w:val="-9"/>
              </w:rPr>
              <w:t xml:space="preserve"> </w:t>
            </w:r>
            <w:r>
              <w:t>heart</w:t>
            </w:r>
            <w:r>
              <w:rPr>
                <w:spacing w:val="-7"/>
              </w:rPr>
              <w:t xml:space="preserve"> </w:t>
            </w:r>
            <w:r>
              <w:t>of</w:t>
            </w:r>
            <w:r>
              <w:rPr>
                <w:spacing w:val="-9"/>
              </w:rPr>
              <w:t xml:space="preserve"> </w:t>
            </w:r>
            <w:r>
              <w:t>Westminster</w:t>
            </w:r>
            <w:r>
              <w:rPr>
                <w:spacing w:val="-7"/>
              </w:rPr>
              <w:t xml:space="preserve"> </w:t>
            </w:r>
            <w:r>
              <w:t>in</w:t>
            </w:r>
            <w:r>
              <w:rPr>
                <w:spacing w:val="-10"/>
              </w:rPr>
              <w:t xml:space="preserve"> </w:t>
            </w:r>
            <w:r>
              <w:t>202</w:t>
            </w:r>
            <w:r w:rsidR="7D2B5EE9">
              <w:t>5</w:t>
            </w:r>
            <w:r>
              <w:t>-2</w:t>
            </w:r>
            <w:r w:rsidR="7D2B5EE9">
              <w:t>6</w:t>
            </w:r>
            <w:r w:rsidR="0D15E3D5">
              <w:t>.</w:t>
            </w:r>
            <w:r>
              <w:rPr>
                <w:spacing w:val="-6"/>
              </w:rPr>
              <w:t xml:space="preserve"> </w:t>
            </w:r>
          </w:p>
          <w:p w14:paraId="054CB722" w14:textId="0849103B" w:rsidR="00B2470C" w:rsidRPr="00B2470C" w:rsidRDefault="00B2470C" w:rsidP="00B2470C">
            <w:pPr>
              <w:pStyle w:val="TableParagraph"/>
              <w:spacing w:before="119"/>
              <w:ind w:right="97"/>
              <w:jc w:val="both"/>
            </w:pPr>
            <w:r>
              <w:t>The APCC is the national membership organisation representing PCCs, deputy mayors and other local policing bodies</w:t>
            </w:r>
            <w:r>
              <w:rPr>
                <w:spacing w:val="-2"/>
              </w:rPr>
              <w:t xml:space="preserve"> </w:t>
            </w:r>
            <w:r>
              <w:t>and</w:t>
            </w:r>
            <w:r>
              <w:rPr>
                <w:spacing w:val="-1"/>
              </w:rPr>
              <w:t xml:space="preserve"> </w:t>
            </w:r>
            <w:r>
              <w:t>supporting them</w:t>
            </w:r>
            <w:r>
              <w:rPr>
                <w:spacing w:val="-1"/>
              </w:rPr>
              <w:t xml:space="preserve"> </w:t>
            </w:r>
            <w:r>
              <w:t>to hold</w:t>
            </w:r>
            <w:r>
              <w:rPr>
                <w:spacing w:val="-1"/>
              </w:rPr>
              <w:t xml:space="preserve"> </w:t>
            </w:r>
            <w:r>
              <w:t>policing to account and to cut crime and anti-social behaviour.</w:t>
            </w:r>
          </w:p>
          <w:p w14:paraId="6D6381C4" w14:textId="23F5C9B2" w:rsidR="00B2470C" w:rsidRDefault="00881C63" w:rsidP="006D15D1">
            <w:pPr>
              <w:pStyle w:val="TableParagraph"/>
              <w:spacing w:before="119"/>
              <w:ind w:right="97"/>
              <w:jc w:val="both"/>
              <w:rPr>
                <w:rFonts w:asciiTheme="minorHAnsi" w:eastAsia="Times" w:hAnsiTheme="minorHAnsi" w:cs="Arial"/>
                <w:lang w:eastAsia="en-GB"/>
              </w:rPr>
            </w:pPr>
            <w:r>
              <w:rPr>
                <w:rFonts w:asciiTheme="minorHAnsi" w:eastAsia="Times" w:hAnsiTheme="minorHAnsi" w:cs="Arial"/>
                <w:lang w:eastAsia="en-GB"/>
              </w:rPr>
              <w:t>The role sits in the Victims and Violence Against Women</w:t>
            </w:r>
            <w:r w:rsidR="003A4038">
              <w:rPr>
                <w:rFonts w:asciiTheme="minorHAnsi" w:eastAsia="Times" w:hAnsiTheme="minorHAnsi" w:cs="Arial"/>
                <w:lang w:eastAsia="en-GB"/>
              </w:rPr>
              <w:t xml:space="preserve"> </w:t>
            </w:r>
            <w:r>
              <w:rPr>
                <w:rFonts w:asciiTheme="minorHAnsi" w:eastAsia="Times" w:hAnsiTheme="minorHAnsi" w:cs="Arial"/>
                <w:lang w:eastAsia="en-GB"/>
              </w:rPr>
              <w:t>and Girls</w:t>
            </w:r>
            <w:r w:rsidR="003712EC">
              <w:rPr>
                <w:rFonts w:asciiTheme="minorHAnsi" w:eastAsia="Times" w:hAnsiTheme="minorHAnsi" w:cs="Arial"/>
                <w:lang w:eastAsia="en-GB"/>
              </w:rPr>
              <w:t xml:space="preserve"> (VAWG) </w:t>
            </w:r>
            <w:r>
              <w:rPr>
                <w:rFonts w:asciiTheme="minorHAnsi" w:eastAsia="Times" w:hAnsiTheme="minorHAnsi" w:cs="Arial"/>
                <w:lang w:eastAsia="en-GB"/>
              </w:rPr>
              <w:t>Portfolio tea</w:t>
            </w:r>
            <w:r w:rsidR="003A4038">
              <w:rPr>
                <w:rFonts w:asciiTheme="minorHAnsi" w:eastAsia="Times" w:hAnsiTheme="minorHAnsi" w:cs="Arial"/>
                <w:lang w:eastAsia="en-GB"/>
              </w:rPr>
              <w:t>m with a focus on supporting the team in delivering on our VAWG agenda</w:t>
            </w:r>
            <w:r w:rsidR="006D15D1">
              <w:rPr>
                <w:rFonts w:asciiTheme="minorHAnsi" w:eastAsia="Times" w:hAnsiTheme="minorHAnsi" w:cs="Arial"/>
                <w:lang w:eastAsia="en-GB"/>
              </w:rPr>
              <w:t>, including work on domestic abuse, stalking and online harms</w:t>
            </w:r>
            <w:r w:rsidR="003A4038">
              <w:rPr>
                <w:rFonts w:asciiTheme="minorHAnsi" w:eastAsia="Times" w:hAnsiTheme="minorHAnsi" w:cs="Arial"/>
                <w:lang w:eastAsia="en-GB"/>
              </w:rPr>
              <w:t xml:space="preserve">. </w:t>
            </w:r>
          </w:p>
          <w:p w14:paraId="69B7254B" w14:textId="16ED6FB4" w:rsidR="000D7A31" w:rsidRDefault="000D7A31" w:rsidP="000D7A31">
            <w:pPr>
              <w:pStyle w:val="TableParagraph"/>
              <w:spacing w:before="120" w:after="240"/>
              <w:jc w:val="both"/>
              <w:rPr>
                <w:lang w:val="en-GB"/>
              </w:rPr>
            </w:pPr>
            <w:r w:rsidRPr="000D7A31">
              <w:rPr>
                <w:lang w:val="en-GB"/>
              </w:rPr>
              <w:t xml:space="preserve">The </w:t>
            </w:r>
            <w:r w:rsidR="003A4038">
              <w:t>Policy Assistant</w:t>
            </w:r>
            <w:r w:rsidRPr="000D7A31">
              <w:rPr>
                <w:lang w:val="en-GB"/>
              </w:rPr>
              <w:t xml:space="preserve"> </w:t>
            </w:r>
            <w:r w:rsidR="00B2470C">
              <w:rPr>
                <w:lang w:val="en-GB"/>
              </w:rPr>
              <w:t xml:space="preserve">could expect to </w:t>
            </w:r>
            <w:r w:rsidRPr="000D7A31">
              <w:rPr>
                <w:lang w:val="en-GB"/>
              </w:rPr>
              <w:t>contribute to the work of the team by:</w:t>
            </w:r>
          </w:p>
          <w:p w14:paraId="4F98FE0D" w14:textId="5EBD658C" w:rsidR="003A4038" w:rsidRDefault="6717A530" w:rsidP="00B2470C">
            <w:pPr>
              <w:widowControl/>
              <w:numPr>
                <w:ilvl w:val="0"/>
                <w:numId w:val="5"/>
              </w:numPr>
              <w:autoSpaceDE/>
              <w:autoSpaceDN/>
              <w:spacing w:after="240"/>
              <w:rPr>
                <w:rFonts w:eastAsia="Times New Roman"/>
              </w:rPr>
            </w:pPr>
            <w:r w:rsidRPr="1BC9F17A">
              <w:rPr>
                <w:rFonts w:eastAsia="Times New Roman"/>
              </w:rPr>
              <w:t>Provi</w:t>
            </w:r>
            <w:r w:rsidR="3CFF8C14" w:rsidRPr="1BC9F17A">
              <w:rPr>
                <w:rFonts w:eastAsia="Times New Roman"/>
              </w:rPr>
              <w:t>di</w:t>
            </w:r>
            <w:r w:rsidRPr="1BC9F17A">
              <w:rPr>
                <w:rFonts w:eastAsia="Times New Roman"/>
              </w:rPr>
              <w:t>ng</w:t>
            </w:r>
            <w:r w:rsidR="23F432C4" w:rsidRPr="1BC9F17A">
              <w:rPr>
                <w:rFonts w:eastAsia="Times New Roman"/>
              </w:rPr>
              <w:t xml:space="preserve"> administrative and policy support to the Policy Officer and Senior Policy Manager for the Victims Portfolio, assisting in drafting briefings, event organisation, report analysis and drafting, consultation responses, etc.</w:t>
            </w:r>
          </w:p>
          <w:p w14:paraId="42A2978C" w14:textId="5D418F9A" w:rsidR="00B2470C" w:rsidRDefault="00B2470C" w:rsidP="00B2470C">
            <w:pPr>
              <w:widowControl/>
              <w:numPr>
                <w:ilvl w:val="0"/>
                <w:numId w:val="5"/>
              </w:numPr>
              <w:autoSpaceDE/>
              <w:autoSpaceDN/>
              <w:spacing w:after="240"/>
              <w:rPr>
                <w:rFonts w:eastAsia="Times New Roman"/>
              </w:rPr>
            </w:pPr>
            <w:r>
              <w:rPr>
                <w:rFonts w:eastAsia="Times New Roman"/>
              </w:rPr>
              <w:t>Building</w:t>
            </w:r>
            <w:r w:rsidR="003A4038" w:rsidRPr="003A4038">
              <w:rPr>
                <w:rFonts w:eastAsia="Times New Roman"/>
              </w:rPr>
              <w:t xml:space="preserve"> strong stakeholder relationships with </w:t>
            </w:r>
            <w:r w:rsidR="003A4038">
              <w:rPr>
                <w:rFonts w:eastAsia="Times New Roman"/>
              </w:rPr>
              <w:t>PCCs</w:t>
            </w:r>
            <w:r w:rsidR="003A4038" w:rsidRPr="003A4038">
              <w:rPr>
                <w:rFonts w:eastAsia="Times New Roman"/>
              </w:rPr>
              <w:t xml:space="preserve">, government and sector </w:t>
            </w:r>
            <w:proofErr w:type="gramStart"/>
            <w:r w:rsidR="003A4038" w:rsidRPr="003A4038">
              <w:rPr>
                <w:rFonts w:eastAsia="Times New Roman"/>
              </w:rPr>
              <w:t>partner</w:t>
            </w:r>
            <w:proofErr w:type="gramEnd"/>
            <w:r w:rsidR="003A4038" w:rsidRPr="003A4038">
              <w:rPr>
                <w:rFonts w:eastAsia="Times New Roman"/>
              </w:rPr>
              <w:t xml:space="preserve"> to </w:t>
            </w:r>
            <w:r w:rsidR="003A4038">
              <w:rPr>
                <w:rFonts w:eastAsia="Times New Roman"/>
              </w:rPr>
              <w:t xml:space="preserve">create lobbying opportunities and cross-sector engagement opportunities, </w:t>
            </w:r>
            <w:proofErr w:type="spellStart"/>
            <w:r w:rsidR="003A4038">
              <w:rPr>
                <w:rFonts w:eastAsia="Times New Roman"/>
              </w:rPr>
              <w:t>organising</w:t>
            </w:r>
            <w:proofErr w:type="spellEnd"/>
            <w:r w:rsidR="003A4038">
              <w:rPr>
                <w:rFonts w:eastAsia="Times New Roman"/>
              </w:rPr>
              <w:t xml:space="preserve"> and administering meetings,</w:t>
            </w:r>
            <w:r>
              <w:rPr>
                <w:rFonts w:eastAsia="Times New Roman"/>
              </w:rPr>
              <w:t xml:space="preserve"> and</w:t>
            </w:r>
            <w:r w:rsidR="003A4038">
              <w:rPr>
                <w:rFonts w:eastAsia="Times New Roman"/>
              </w:rPr>
              <w:t xml:space="preserve"> representing the organisation</w:t>
            </w:r>
            <w:r>
              <w:rPr>
                <w:rFonts w:eastAsia="Times New Roman"/>
              </w:rPr>
              <w:t>.</w:t>
            </w:r>
          </w:p>
          <w:p w14:paraId="0EBA7173" w14:textId="54AFBB4D" w:rsidR="00B2470C" w:rsidRDefault="00B2470C" w:rsidP="00B2470C">
            <w:pPr>
              <w:widowControl/>
              <w:numPr>
                <w:ilvl w:val="0"/>
                <w:numId w:val="5"/>
              </w:numPr>
              <w:autoSpaceDE/>
              <w:autoSpaceDN/>
              <w:spacing w:after="240"/>
              <w:rPr>
                <w:rFonts w:eastAsia="Times New Roman"/>
              </w:rPr>
            </w:pPr>
            <w:r>
              <w:rPr>
                <w:rFonts w:eastAsia="Times New Roman"/>
              </w:rPr>
              <w:t xml:space="preserve">Undertaking work on discrete areas of policy relating to VAWG, undertaking research and analysis, stakeholder engagement, briefings etc. </w:t>
            </w:r>
          </w:p>
          <w:p w14:paraId="7735D9B8" w14:textId="77777777" w:rsidR="00B2470C" w:rsidRPr="00B2470C" w:rsidRDefault="00B2470C" w:rsidP="00B2470C">
            <w:pPr>
              <w:widowControl/>
              <w:numPr>
                <w:ilvl w:val="0"/>
                <w:numId w:val="5"/>
              </w:numPr>
              <w:autoSpaceDE/>
              <w:autoSpaceDN/>
              <w:spacing w:after="240"/>
              <w:rPr>
                <w:rFonts w:eastAsia="Times New Roman"/>
              </w:rPr>
            </w:pPr>
            <w:r>
              <w:t>Supporting the APCC’s</w:t>
            </w:r>
            <w:r>
              <w:rPr>
                <w:spacing w:val="-1"/>
              </w:rPr>
              <w:t xml:space="preserve"> </w:t>
            </w:r>
            <w:r>
              <w:t>Communications</w:t>
            </w:r>
            <w:r>
              <w:rPr>
                <w:spacing w:val="-1"/>
              </w:rPr>
              <w:t xml:space="preserve"> </w:t>
            </w:r>
            <w:r>
              <w:t>and</w:t>
            </w:r>
            <w:r>
              <w:rPr>
                <w:spacing w:val="-1"/>
              </w:rPr>
              <w:t xml:space="preserve"> </w:t>
            </w:r>
            <w:r>
              <w:t>Public Affairs team as</w:t>
            </w:r>
            <w:r>
              <w:rPr>
                <w:spacing w:val="-1"/>
              </w:rPr>
              <w:t xml:space="preserve"> </w:t>
            </w:r>
            <w:r>
              <w:t>required to</w:t>
            </w:r>
            <w:r>
              <w:rPr>
                <w:spacing w:val="-2"/>
              </w:rPr>
              <w:t xml:space="preserve"> </w:t>
            </w:r>
            <w:proofErr w:type="spellStart"/>
            <w:r>
              <w:t>maximise</w:t>
            </w:r>
            <w:proofErr w:type="spellEnd"/>
            <w:r>
              <w:t xml:space="preserve"> </w:t>
            </w:r>
            <w:r w:rsidRPr="00B2470C">
              <w:rPr>
                <w:rFonts w:eastAsia="Times New Roman"/>
              </w:rPr>
              <w:t>profile and the impact of our work.</w:t>
            </w:r>
          </w:p>
          <w:p w14:paraId="67C73370" w14:textId="2D4149DA" w:rsidR="00B2470C" w:rsidRPr="00B2470C" w:rsidRDefault="00B2470C" w:rsidP="00B2470C">
            <w:pPr>
              <w:widowControl/>
              <w:numPr>
                <w:ilvl w:val="0"/>
                <w:numId w:val="5"/>
              </w:numPr>
              <w:autoSpaceDE/>
              <w:autoSpaceDN/>
              <w:spacing w:after="240"/>
            </w:pPr>
            <w:r w:rsidRPr="00B2470C">
              <w:rPr>
                <w:rFonts w:eastAsia="Times New Roman"/>
              </w:rPr>
              <w:t>Working as part of the wider APCC team, proactively making the links with other areas of our</w:t>
            </w:r>
            <w:r>
              <w:t xml:space="preserve"> policy and governance work, contributing to business planning and performance monitoring, and effective reporting on delivery.</w:t>
            </w:r>
          </w:p>
          <w:p w14:paraId="37E27641" w14:textId="77777777" w:rsidR="00B2470C" w:rsidRDefault="003A4038" w:rsidP="00B2470C">
            <w:pPr>
              <w:pStyle w:val="TableParagraph"/>
              <w:spacing w:before="121"/>
              <w:ind w:right="91"/>
              <w:jc w:val="both"/>
            </w:pPr>
            <w:r>
              <w:t>Policy Assistants are</w:t>
            </w:r>
            <w:r w:rsidR="00F84033">
              <w:rPr>
                <w:spacing w:val="-11"/>
              </w:rPr>
              <w:t xml:space="preserve"> </w:t>
            </w:r>
            <w:r w:rsidR="00F84033">
              <w:t>supervised</w:t>
            </w:r>
            <w:r w:rsidR="00F84033">
              <w:rPr>
                <w:spacing w:val="-10"/>
              </w:rPr>
              <w:t xml:space="preserve"> </w:t>
            </w:r>
            <w:r w:rsidR="00F84033">
              <w:t>and</w:t>
            </w:r>
            <w:r w:rsidR="00F84033">
              <w:rPr>
                <w:spacing w:val="-9"/>
              </w:rPr>
              <w:t xml:space="preserve"> </w:t>
            </w:r>
            <w:r w:rsidR="00F84033">
              <w:t>given</w:t>
            </w:r>
            <w:r w:rsidR="00F84033">
              <w:rPr>
                <w:spacing w:val="-9"/>
              </w:rPr>
              <w:t xml:space="preserve"> </w:t>
            </w:r>
            <w:r w:rsidR="00F84033">
              <w:t>guidance</w:t>
            </w:r>
            <w:r w:rsidR="00F84033">
              <w:rPr>
                <w:spacing w:val="-8"/>
              </w:rPr>
              <w:t xml:space="preserve"> </w:t>
            </w:r>
            <w:r w:rsidR="00F84033">
              <w:t>and</w:t>
            </w:r>
            <w:r w:rsidR="00F84033">
              <w:rPr>
                <w:spacing w:val="-10"/>
              </w:rPr>
              <w:t xml:space="preserve"> </w:t>
            </w:r>
            <w:r w:rsidR="00F84033">
              <w:t>direction by</w:t>
            </w:r>
            <w:r w:rsidR="00F84033">
              <w:rPr>
                <w:spacing w:val="-8"/>
              </w:rPr>
              <w:t xml:space="preserve"> </w:t>
            </w:r>
            <w:r w:rsidR="00F84033">
              <w:t>a</w:t>
            </w:r>
            <w:r w:rsidR="00F84033">
              <w:rPr>
                <w:spacing w:val="-9"/>
              </w:rPr>
              <w:t xml:space="preserve"> </w:t>
            </w:r>
            <w:r w:rsidR="00F84033">
              <w:t>senior</w:t>
            </w:r>
            <w:r w:rsidR="00F84033">
              <w:rPr>
                <w:spacing w:val="-12"/>
              </w:rPr>
              <w:t xml:space="preserve"> </w:t>
            </w:r>
            <w:r w:rsidR="00F84033">
              <w:t>member</w:t>
            </w:r>
            <w:r w:rsidR="00F84033">
              <w:rPr>
                <w:spacing w:val="-11"/>
              </w:rPr>
              <w:t xml:space="preserve"> </w:t>
            </w:r>
            <w:r w:rsidR="00F84033">
              <w:t>of</w:t>
            </w:r>
            <w:r w:rsidR="00F84033">
              <w:rPr>
                <w:spacing w:val="-9"/>
              </w:rPr>
              <w:t xml:space="preserve"> </w:t>
            </w:r>
            <w:r w:rsidR="00F84033">
              <w:t>staff to use and develop their skills to support the delivery of this work.</w:t>
            </w:r>
            <w:r>
              <w:t xml:space="preserve"> </w:t>
            </w:r>
          </w:p>
          <w:p w14:paraId="77F2D352" w14:textId="35B1BD2F" w:rsidR="00894891" w:rsidRDefault="00894891" w:rsidP="00B2470C">
            <w:pPr>
              <w:pStyle w:val="TableParagraph"/>
              <w:spacing w:before="121"/>
              <w:ind w:right="91"/>
              <w:jc w:val="both"/>
            </w:pPr>
          </w:p>
        </w:tc>
      </w:tr>
    </w:tbl>
    <w:p w14:paraId="737B6C92" w14:textId="77777777" w:rsidR="00D00432" w:rsidRDefault="00D00432">
      <w:pPr>
        <w:jc w:val="both"/>
      </w:pPr>
    </w:p>
    <w:p w14:paraId="02306C42" w14:textId="77777777" w:rsidR="00B2470C" w:rsidRDefault="00B2470C" w:rsidP="00B2470C"/>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016"/>
        <w:gridCol w:w="8483"/>
      </w:tblGrid>
      <w:tr w:rsidR="00D00432" w14:paraId="319D05CD" w14:textId="77777777" w:rsidTr="00894891">
        <w:trPr>
          <w:trHeight w:val="7078"/>
        </w:trPr>
        <w:tc>
          <w:tcPr>
            <w:tcW w:w="2016" w:type="dxa"/>
            <w:shd w:val="clear" w:color="auto" w:fill="C5D9F0"/>
          </w:tcPr>
          <w:p w14:paraId="5EAA7BA4" w14:textId="63747BBC" w:rsidR="00D00432" w:rsidRDefault="00F84033">
            <w:pPr>
              <w:pStyle w:val="TableParagraph"/>
              <w:ind w:left="110"/>
              <w:rPr>
                <w:b/>
              </w:rPr>
            </w:pPr>
            <w:r>
              <w:rPr>
                <w:b/>
              </w:rPr>
              <w:lastRenderedPageBreak/>
              <w:t xml:space="preserve">Key areas of </w:t>
            </w:r>
            <w:r>
              <w:rPr>
                <w:b/>
                <w:spacing w:val="-2"/>
              </w:rPr>
              <w:t>responsibility</w:t>
            </w:r>
          </w:p>
        </w:tc>
        <w:tc>
          <w:tcPr>
            <w:tcW w:w="8483" w:type="dxa"/>
          </w:tcPr>
          <w:p w14:paraId="4D562050" w14:textId="5A0FDDF8" w:rsidR="00D00432" w:rsidRDefault="00E4254C">
            <w:pPr>
              <w:pStyle w:val="TableParagraph"/>
              <w:spacing w:before="119"/>
              <w:jc w:val="both"/>
            </w:pPr>
            <w:r>
              <w:t xml:space="preserve">In general, the expectations of the </w:t>
            </w:r>
            <w:r w:rsidR="00814661">
              <w:t xml:space="preserve">role </w:t>
            </w:r>
            <w:r>
              <w:t>are</w:t>
            </w:r>
            <w:r w:rsidR="00F84033">
              <w:rPr>
                <w:spacing w:val="-2"/>
              </w:rPr>
              <w:t>:</w:t>
            </w:r>
          </w:p>
          <w:p w14:paraId="68411D1D" w14:textId="10A628E7" w:rsidR="00E4254C" w:rsidRDefault="00E4254C" w:rsidP="00E4254C">
            <w:pPr>
              <w:pStyle w:val="TableParagraph"/>
              <w:numPr>
                <w:ilvl w:val="0"/>
                <w:numId w:val="3"/>
              </w:numPr>
              <w:tabs>
                <w:tab w:val="left" w:pos="462"/>
                <w:tab w:val="left" w:pos="465"/>
              </w:tabs>
              <w:spacing w:before="99"/>
              <w:ind w:right="93"/>
              <w:jc w:val="both"/>
            </w:pPr>
            <w:r>
              <w:t xml:space="preserve">To provide support to the APCC’s Policy and/or Governance teams working closely with senior staff. Postholders would be working closely with the relevant Senior Policy Manager.  </w:t>
            </w:r>
          </w:p>
          <w:p w14:paraId="1257151F" w14:textId="398D37BF" w:rsidR="00E4254C" w:rsidRDefault="00E4254C" w:rsidP="00E4254C">
            <w:pPr>
              <w:pStyle w:val="TableParagraph"/>
              <w:numPr>
                <w:ilvl w:val="0"/>
                <w:numId w:val="3"/>
              </w:numPr>
              <w:tabs>
                <w:tab w:val="left" w:pos="462"/>
                <w:tab w:val="left" w:pos="465"/>
              </w:tabs>
              <w:spacing w:before="99"/>
              <w:ind w:right="93"/>
              <w:jc w:val="both"/>
            </w:pPr>
            <w:r>
              <w:t xml:space="preserve">To contribute to the delivery of policy, strategy and/or governance work, including undertaking desk research and analysis, </w:t>
            </w:r>
            <w:proofErr w:type="spellStart"/>
            <w:r>
              <w:t>co-ordinating</w:t>
            </w:r>
            <w:proofErr w:type="spellEnd"/>
            <w:r>
              <w:t xml:space="preserve"> information, providing advice and briefings, developing resources (e.g., toolkits) and supporting the development of communications products (e.g., web content). </w:t>
            </w:r>
          </w:p>
          <w:p w14:paraId="31D20A00" w14:textId="77777777" w:rsidR="00E4254C" w:rsidRDefault="00E4254C" w:rsidP="00E4254C">
            <w:pPr>
              <w:pStyle w:val="TableParagraph"/>
              <w:numPr>
                <w:ilvl w:val="0"/>
                <w:numId w:val="3"/>
              </w:numPr>
              <w:tabs>
                <w:tab w:val="left" w:pos="462"/>
                <w:tab w:val="left" w:pos="465"/>
              </w:tabs>
              <w:spacing w:before="99"/>
              <w:ind w:right="93"/>
              <w:jc w:val="both"/>
            </w:pPr>
            <w:r>
              <w:t xml:space="preserve">To provide support for meetings, including preparing invites and agendas, liaising with participants, taking accurate minutes and ensuring timely distribution to include effective action logging and follow up, and assisting with meeting planning, and developing agendas and schedules. </w:t>
            </w:r>
          </w:p>
          <w:p w14:paraId="77C4ED8A" w14:textId="2C128CF6" w:rsidR="00E4254C" w:rsidRDefault="00E4254C" w:rsidP="00E4254C">
            <w:pPr>
              <w:pStyle w:val="TableParagraph"/>
              <w:numPr>
                <w:ilvl w:val="0"/>
                <w:numId w:val="3"/>
              </w:numPr>
              <w:tabs>
                <w:tab w:val="left" w:pos="462"/>
                <w:tab w:val="left" w:pos="465"/>
              </w:tabs>
              <w:spacing w:before="99"/>
              <w:ind w:right="93"/>
              <w:jc w:val="both"/>
            </w:pPr>
            <w:r>
              <w:t>To contribute to our corporate reporting and monitoring of delivery, including helping to ensure that your area of work is reporting its progress in delivering our Strategic Plan and the products and activities that we are being funded for, as well as supporting APCC corporate events, such as Annual General Meetings.</w:t>
            </w:r>
          </w:p>
          <w:p w14:paraId="34B2CC26" w14:textId="165EDC17" w:rsidR="00E4254C" w:rsidRDefault="00E4254C" w:rsidP="00E4254C">
            <w:pPr>
              <w:pStyle w:val="TableParagraph"/>
              <w:numPr>
                <w:ilvl w:val="0"/>
                <w:numId w:val="3"/>
              </w:numPr>
              <w:tabs>
                <w:tab w:val="left" w:pos="462"/>
                <w:tab w:val="left" w:pos="465"/>
              </w:tabs>
              <w:spacing w:before="99"/>
              <w:ind w:right="93"/>
              <w:jc w:val="both"/>
            </w:pPr>
            <w:r>
              <w:t>To develop and maintain a good working knowledge and understanding of key community safety and crime reduction issues as required, with support from a Senior Policy Manager.</w:t>
            </w:r>
          </w:p>
          <w:p w14:paraId="4A4E8B8C" w14:textId="7E6941C1" w:rsidR="00E4254C" w:rsidRDefault="00E4254C" w:rsidP="00E4254C">
            <w:pPr>
              <w:pStyle w:val="TableParagraph"/>
              <w:numPr>
                <w:ilvl w:val="0"/>
                <w:numId w:val="3"/>
              </w:numPr>
              <w:tabs>
                <w:tab w:val="left" w:pos="462"/>
                <w:tab w:val="left" w:pos="465"/>
              </w:tabs>
              <w:spacing w:before="99"/>
              <w:ind w:right="93"/>
              <w:jc w:val="both"/>
            </w:pPr>
            <w:proofErr w:type="gramStart"/>
            <w:r>
              <w:t>To prepare</w:t>
            </w:r>
            <w:proofErr w:type="gramEnd"/>
            <w:r>
              <w:t xml:space="preserve"> briefings, presentations and reports to relevant stakeholders as required, providing supporting data and documentation, including analysis, evaluation and findings of research undertaken, to influence and inform decision making. </w:t>
            </w:r>
          </w:p>
          <w:p w14:paraId="424C471C" w14:textId="77777777" w:rsidR="00E4254C" w:rsidRDefault="00E4254C" w:rsidP="00E4254C">
            <w:pPr>
              <w:pStyle w:val="TableParagraph"/>
              <w:numPr>
                <w:ilvl w:val="0"/>
                <w:numId w:val="3"/>
              </w:numPr>
              <w:tabs>
                <w:tab w:val="left" w:pos="462"/>
                <w:tab w:val="left" w:pos="465"/>
              </w:tabs>
              <w:spacing w:before="99"/>
              <w:ind w:right="93"/>
              <w:jc w:val="both"/>
            </w:pPr>
            <w:r>
              <w:t xml:space="preserve">To perform other tasks as directed and that are within the jobholder’s competencies and capabilities. </w:t>
            </w:r>
          </w:p>
          <w:p w14:paraId="4AA4DC1C" w14:textId="535C703A" w:rsidR="00D00432" w:rsidRDefault="00D00432">
            <w:pPr>
              <w:pStyle w:val="TableParagraph"/>
              <w:spacing w:before="1"/>
              <w:ind w:left="535"/>
            </w:pPr>
          </w:p>
        </w:tc>
      </w:tr>
      <w:tr w:rsidR="00D00432" w14:paraId="5D53110B" w14:textId="77777777" w:rsidTr="1BC9F17A">
        <w:trPr>
          <w:trHeight w:val="438"/>
        </w:trPr>
        <w:tc>
          <w:tcPr>
            <w:tcW w:w="2016" w:type="dxa"/>
            <w:tcBorders>
              <w:left w:val="nil"/>
              <w:right w:val="nil"/>
            </w:tcBorders>
          </w:tcPr>
          <w:p w14:paraId="6FF444F7" w14:textId="77777777" w:rsidR="00E4254C" w:rsidRDefault="00E4254C">
            <w:pPr>
              <w:pStyle w:val="TableParagraph"/>
              <w:ind w:left="0"/>
              <w:rPr>
                <w:rFonts w:ascii="Times New Roman"/>
              </w:rPr>
            </w:pPr>
          </w:p>
        </w:tc>
        <w:tc>
          <w:tcPr>
            <w:tcW w:w="8483" w:type="dxa"/>
            <w:tcBorders>
              <w:left w:val="nil"/>
              <w:right w:val="nil"/>
            </w:tcBorders>
          </w:tcPr>
          <w:p w14:paraId="09069A1D" w14:textId="77777777" w:rsidR="00D00432" w:rsidRDefault="00D00432">
            <w:pPr>
              <w:pStyle w:val="TableParagraph"/>
              <w:ind w:left="0"/>
              <w:rPr>
                <w:rFonts w:ascii="Times New Roman"/>
              </w:rPr>
            </w:pPr>
          </w:p>
        </w:tc>
      </w:tr>
      <w:tr w:rsidR="00D00432" w14:paraId="5EA04475" w14:textId="77777777" w:rsidTr="1BC9F17A">
        <w:trPr>
          <w:trHeight w:val="503"/>
        </w:trPr>
        <w:tc>
          <w:tcPr>
            <w:tcW w:w="10499" w:type="dxa"/>
            <w:gridSpan w:val="2"/>
            <w:tcBorders>
              <w:bottom w:val="nil"/>
            </w:tcBorders>
            <w:shd w:val="clear" w:color="auto" w:fill="001F5F"/>
          </w:tcPr>
          <w:p w14:paraId="56C1A9E9" w14:textId="295BBC0A" w:rsidR="00D00432" w:rsidRDefault="00F84033">
            <w:pPr>
              <w:pStyle w:val="TableParagraph"/>
              <w:spacing w:before="83"/>
              <w:ind w:left="110"/>
              <w:rPr>
                <w:b/>
                <w:sz w:val="28"/>
              </w:rPr>
            </w:pPr>
            <w:r>
              <w:rPr>
                <w:b/>
                <w:color w:val="FFFFFF"/>
                <w:sz w:val="28"/>
              </w:rPr>
              <w:t>PART</w:t>
            </w:r>
            <w:r>
              <w:rPr>
                <w:b/>
                <w:color w:val="FFFFFF"/>
                <w:spacing w:val="-3"/>
                <w:sz w:val="28"/>
              </w:rPr>
              <w:t xml:space="preserve"> </w:t>
            </w:r>
            <w:r>
              <w:rPr>
                <w:b/>
                <w:color w:val="FFFFFF"/>
                <w:sz w:val="28"/>
              </w:rPr>
              <w:t>B</w:t>
            </w:r>
            <w:r>
              <w:rPr>
                <w:b/>
                <w:color w:val="FFFFFF"/>
                <w:spacing w:val="-1"/>
                <w:sz w:val="28"/>
              </w:rPr>
              <w:t xml:space="preserve"> </w:t>
            </w:r>
            <w:r>
              <w:rPr>
                <w:b/>
                <w:color w:val="FFFFFF"/>
                <w:sz w:val="28"/>
              </w:rPr>
              <w:t>–</w:t>
            </w:r>
            <w:r>
              <w:rPr>
                <w:b/>
                <w:color w:val="FFFFFF"/>
                <w:spacing w:val="-3"/>
                <w:sz w:val="28"/>
              </w:rPr>
              <w:t xml:space="preserve"> </w:t>
            </w:r>
            <w:r>
              <w:rPr>
                <w:b/>
                <w:color w:val="FFFFFF"/>
                <w:sz w:val="28"/>
              </w:rPr>
              <w:t>PERSON</w:t>
            </w:r>
            <w:r>
              <w:rPr>
                <w:b/>
                <w:color w:val="FFFFFF"/>
                <w:spacing w:val="-3"/>
                <w:sz w:val="28"/>
              </w:rPr>
              <w:t xml:space="preserve"> </w:t>
            </w:r>
            <w:r>
              <w:rPr>
                <w:b/>
                <w:color w:val="FFFFFF"/>
                <w:spacing w:val="-2"/>
                <w:sz w:val="28"/>
              </w:rPr>
              <w:t>SPECIFICATION</w:t>
            </w:r>
          </w:p>
        </w:tc>
      </w:tr>
      <w:tr w:rsidR="00E4254C" w14:paraId="4F7050D0" w14:textId="77777777" w:rsidTr="1BC9F17A">
        <w:trPr>
          <w:trHeight w:val="5042"/>
        </w:trPr>
        <w:tc>
          <w:tcPr>
            <w:tcW w:w="10499" w:type="dxa"/>
            <w:gridSpan w:val="2"/>
            <w:tcBorders>
              <w:top w:val="nil"/>
              <w:left w:val="nil"/>
              <w:bottom w:val="nil"/>
              <w:right w:val="nil"/>
            </w:tcBorders>
          </w:tcPr>
          <w:p w14:paraId="313F2320" w14:textId="77777777" w:rsidR="00E4254C" w:rsidRPr="00881C63" w:rsidRDefault="00E4254C">
            <w:pPr>
              <w:pStyle w:val="TableParagraph"/>
              <w:spacing w:before="205"/>
              <w:ind w:left="115"/>
              <w:rPr>
                <w:b/>
                <w:spacing w:val="-2"/>
              </w:rPr>
            </w:pPr>
            <w:r>
              <w:rPr>
                <w:b/>
              </w:rPr>
              <w:t>Aptitude</w:t>
            </w:r>
            <w:r>
              <w:rPr>
                <w:b/>
                <w:spacing w:val="-6"/>
              </w:rPr>
              <w:t xml:space="preserve"> </w:t>
            </w:r>
            <w:r>
              <w:rPr>
                <w:b/>
              </w:rPr>
              <w:t>/</w:t>
            </w:r>
            <w:r>
              <w:rPr>
                <w:b/>
                <w:spacing w:val="-1"/>
              </w:rPr>
              <w:t xml:space="preserve"> </w:t>
            </w:r>
            <w:r>
              <w:rPr>
                <w:b/>
              </w:rPr>
              <w:t>skill</w:t>
            </w:r>
            <w:r>
              <w:rPr>
                <w:b/>
                <w:spacing w:val="-2"/>
              </w:rPr>
              <w:t xml:space="preserve"> requirements:</w:t>
            </w:r>
          </w:p>
          <w:p w14:paraId="5E335438" w14:textId="77777777" w:rsidR="00E4254C" w:rsidRDefault="00E4254C">
            <w:pPr>
              <w:pStyle w:val="TableParagraph"/>
              <w:tabs>
                <w:tab w:val="left" w:pos="588"/>
              </w:tabs>
              <w:spacing w:before="1"/>
              <w:ind w:left="588"/>
            </w:pPr>
          </w:p>
          <w:p w14:paraId="7232E120" w14:textId="77777777" w:rsidR="00E4254C" w:rsidRDefault="00E4254C">
            <w:pPr>
              <w:pStyle w:val="TableParagraph"/>
              <w:numPr>
                <w:ilvl w:val="0"/>
                <w:numId w:val="2"/>
              </w:numPr>
              <w:tabs>
                <w:tab w:val="left" w:pos="588"/>
              </w:tabs>
              <w:spacing w:before="1"/>
            </w:pPr>
            <w:r>
              <w:t>Able</w:t>
            </w:r>
            <w:r>
              <w:rPr>
                <w:spacing w:val="-3"/>
              </w:rPr>
              <w:t xml:space="preserve"> </w:t>
            </w:r>
            <w:r>
              <w:t>to</w:t>
            </w:r>
            <w:r>
              <w:rPr>
                <w:spacing w:val="-4"/>
              </w:rPr>
              <w:t xml:space="preserve"> </w:t>
            </w:r>
            <w:r>
              <w:t>be</w:t>
            </w:r>
            <w:r>
              <w:rPr>
                <w:spacing w:val="-5"/>
              </w:rPr>
              <w:t xml:space="preserve"> </w:t>
            </w:r>
            <w:r>
              <w:t>vetted</w:t>
            </w:r>
            <w:r>
              <w:rPr>
                <w:spacing w:val="-3"/>
              </w:rPr>
              <w:t xml:space="preserve"> </w:t>
            </w:r>
            <w:r>
              <w:t>to</w:t>
            </w:r>
            <w:r>
              <w:rPr>
                <w:spacing w:val="-4"/>
              </w:rPr>
              <w:t xml:space="preserve"> </w:t>
            </w:r>
            <w:r>
              <w:t>CTC</w:t>
            </w:r>
            <w:r>
              <w:rPr>
                <w:spacing w:val="-2"/>
              </w:rPr>
              <w:t xml:space="preserve"> </w:t>
            </w:r>
            <w:r>
              <w:t>level.</w:t>
            </w:r>
            <w:r>
              <w:rPr>
                <w:spacing w:val="-6"/>
              </w:rPr>
              <w:t xml:space="preserve"> </w:t>
            </w:r>
            <w:r>
              <w:t>Politically</w:t>
            </w:r>
            <w:r>
              <w:rPr>
                <w:spacing w:val="-4"/>
              </w:rPr>
              <w:t xml:space="preserve"> </w:t>
            </w:r>
            <w:r>
              <w:t>restricted</w:t>
            </w:r>
            <w:r>
              <w:rPr>
                <w:spacing w:val="-5"/>
              </w:rPr>
              <w:t xml:space="preserve"> </w:t>
            </w:r>
            <w:r>
              <w:rPr>
                <w:spacing w:val="-2"/>
              </w:rPr>
              <w:t>roles.</w:t>
            </w:r>
          </w:p>
          <w:p w14:paraId="24F38156" w14:textId="77777777" w:rsidR="00E4254C" w:rsidRDefault="00E4254C">
            <w:pPr>
              <w:pStyle w:val="TableParagraph"/>
              <w:spacing w:before="13"/>
              <w:ind w:left="0"/>
              <w:rPr>
                <w:rFonts w:ascii="Times New Roman"/>
              </w:rPr>
            </w:pPr>
          </w:p>
          <w:p w14:paraId="2CB58BB2" w14:textId="77777777" w:rsidR="00E4254C" w:rsidRDefault="00E4254C">
            <w:pPr>
              <w:pStyle w:val="TableParagraph"/>
              <w:spacing w:before="1"/>
              <w:ind w:left="115"/>
              <w:rPr>
                <w:b/>
              </w:rPr>
            </w:pPr>
            <w:r>
              <w:rPr>
                <w:b/>
                <w:spacing w:val="-2"/>
              </w:rPr>
              <w:t>Essential:</w:t>
            </w:r>
          </w:p>
          <w:p w14:paraId="4BBD0222" w14:textId="77777777" w:rsidR="00E4254C" w:rsidRDefault="00E4254C">
            <w:pPr>
              <w:pStyle w:val="TableParagraph"/>
              <w:numPr>
                <w:ilvl w:val="0"/>
                <w:numId w:val="2"/>
              </w:numPr>
              <w:tabs>
                <w:tab w:val="left" w:pos="588"/>
              </w:tabs>
              <w:spacing w:before="207"/>
            </w:pPr>
            <w:r>
              <w:t>Educated</w:t>
            </w:r>
            <w:r>
              <w:rPr>
                <w:spacing w:val="-5"/>
              </w:rPr>
              <w:t xml:space="preserve"> </w:t>
            </w:r>
            <w:r>
              <w:t>to</w:t>
            </w:r>
            <w:r>
              <w:rPr>
                <w:spacing w:val="-2"/>
              </w:rPr>
              <w:t xml:space="preserve"> </w:t>
            </w:r>
            <w:r>
              <w:t>degree</w:t>
            </w:r>
            <w:r>
              <w:rPr>
                <w:spacing w:val="-3"/>
              </w:rPr>
              <w:t xml:space="preserve"> </w:t>
            </w:r>
            <w:r>
              <w:t>level</w:t>
            </w:r>
            <w:r>
              <w:rPr>
                <w:spacing w:val="-5"/>
              </w:rPr>
              <w:t xml:space="preserve"> </w:t>
            </w:r>
            <w:r>
              <w:t>or</w:t>
            </w:r>
            <w:r>
              <w:rPr>
                <w:spacing w:val="-3"/>
              </w:rPr>
              <w:t xml:space="preserve"> </w:t>
            </w:r>
            <w:r>
              <w:rPr>
                <w:spacing w:val="-2"/>
              </w:rPr>
              <w:t>equivalent.</w:t>
            </w:r>
          </w:p>
          <w:p w14:paraId="2D079D5B" w14:textId="77777777" w:rsidR="00E4254C" w:rsidRPr="00F84033" w:rsidRDefault="00E4254C">
            <w:pPr>
              <w:pStyle w:val="TableParagraph"/>
              <w:numPr>
                <w:ilvl w:val="0"/>
                <w:numId w:val="2"/>
              </w:numPr>
              <w:tabs>
                <w:tab w:val="left" w:pos="588"/>
              </w:tabs>
              <w:spacing w:before="49"/>
            </w:pPr>
            <w:r>
              <w:t>Experience</w:t>
            </w:r>
            <w:r>
              <w:rPr>
                <w:spacing w:val="-2"/>
              </w:rPr>
              <w:t xml:space="preserve"> </w:t>
            </w:r>
            <w:r>
              <w:t>in</w:t>
            </w:r>
            <w:r>
              <w:rPr>
                <w:spacing w:val="-3"/>
              </w:rPr>
              <w:t xml:space="preserve"> </w:t>
            </w:r>
            <w:r>
              <w:t>the</w:t>
            </w:r>
            <w:r>
              <w:rPr>
                <w:spacing w:val="-4"/>
              </w:rPr>
              <w:t xml:space="preserve"> </w:t>
            </w:r>
            <w:r>
              <w:t>use</w:t>
            </w:r>
            <w:r>
              <w:rPr>
                <w:spacing w:val="-3"/>
              </w:rPr>
              <w:t xml:space="preserve"> </w:t>
            </w:r>
            <w:r>
              <w:t>of</w:t>
            </w:r>
            <w:r>
              <w:rPr>
                <w:spacing w:val="-4"/>
              </w:rPr>
              <w:t xml:space="preserve"> </w:t>
            </w:r>
            <w:r>
              <w:t>Microsoft</w:t>
            </w:r>
            <w:r>
              <w:rPr>
                <w:spacing w:val="-1"/>
              </w:rPr>
              <w:t xml:space="preserve"> </w:t>
            </w:r>
            <w:r>
              <w:rPr>
                <w:spacing w:val="-2"/>
              </w:rPr>
              <w:t>Office, in particular Outlook and Teams.</w:t>
            </w:r>
          </w:p>
          <w:p w14:paraId="182C7F15" w14:textId="77777777" w:rsidR="00E4254C" w:rsidRDefault="00E4254C">
            <w:pPr>
              <w:pStyle w:val="TableParagraph"/>
              <w:numPr>
                <w:ilvl w:val="0"/>
                <w:numId w:val="2"/>
              </w:numPr>
              <w:tabs>
                <w:tab w:val="left" w:pos="588"/>
              </w:tabs>
              <w:spacing w:before="49"/>
            </w:pPr>
            <w:r>
              <w:rPr>
                <w:spacing w:val="-2"/>
              </w:rPr>
              <w:t xml:space="preserve">Experience in diary management and administration. </w:t>
            </w:r>
          </w:p>
          <w:p w14:paraId="7E1405FE" w14:textId="77777777" w:rsidR="00E4254C" w:rsidRDefault="00E4254C">
            <w:pPr>
              <w:pStyle w:val="TableParagraph"/>
              <w:numPr>
                <w:ilvl w:val="0"/>
                <w:numId w:val="2"/>
              </w:numPr>
              <w:tabs>
                <w:tab w:val="left" w:pos="588"/>
              </w:tabs>
              <w:spacing w:before="51"/>
            </w:pPr>
            <w:r>
              <w:t>Experience</w:t>
            </w:r>
            <w:r>
              <w:rPr>
                <w:spacing w:val="-9"/>
              </w:rPr>
              <w:t xml:space="preserve"> </w:t>
            </w:r>
            <w:r>
              <w:t>of</w:t>
            </w:r>
            <w:r>
              <w:rPr>
                <w:spacing w:val="-4"/>
              </w:rPr>
              <w:t xml:space="preserve"> </w:t>
            </w:r>
            <w:r>
              <w:t>working</w:t>
            </w:r>
            <w:r>
              <w:rPr>
                <w:spacing w:val="-5"/>
              </w:rPr>
              <w:t xml:space="preserve"> </w:t>
            </w:r>
            <w:r>
              <w:t>in</w:t>
            </w:r>
            <w:r>
              <w:rPr>
                <w:spacing w:val="-5"/>
              </w:rPr>
              <w:t xml:space="preserve"> </w:t>
            </w:r>
            <w:r>
              <w:t>a</w:t>
            </w:r>
            <w:r>
              <w:rPr>
                <w:spacing w:val="-8"/>
              </w:rPr>
              <w:t xml:space="preserve"> </w:t>
            </w:r>
            <w:r>
              <w:t>busy</w:t>
            </w:r>
            <w:r>
              <w:rPr>
                <w:spacing w:val="-2"/>
              </w:rPr>
              <w:t xml:space="preserve"> </w:t>
            </w:r>
            <w:r>
              <w:t>working</w:t>
            </w:r>
            <w:r>
              <w:rPr>
                <w:spacing w:val="-4"/>
              </w:rPr>
              <w:t xml:space="preserve"> </w:t>
            </w:r>
            <w:r>
              <w:t>environment</w:t>
            </w:r>
            <w:r>
              <w:rPr>
                <w:spacing w:val="-5"/>
              </w:rPr>
              <w:t xml:space="preserve"> </w:t>
            </w:r>
            <w:r>
              <w:t>and</w:t>
            </w:r>
            <w:r>
              <w:rPr>
                <w:spacing w:val="-5"/>
              </w:rPr>
              <w:t xml:space="preserve"> </w:t>
            </w:r>
            <w:r>
              <w:t>managing</w:t>
            </w:r>
            <w:r>
              <w:rPr>
                <w:spacing w:val="-4"/>
              </w:rPr>
              <w:t xml:space="preserve"> </w:t>
            </w:r>
            <w:r>
              <w:t>competing</w:t>
            </w:r>
            <w:r>
              <w:rPr>
                <w:spacing w:val="-5"/>
              </w:rPr>
              <w:t xml:space="preserve"> </w:t>
            </w:r>
            <w:r>
              <w:rPr>
                <w:spacing w:val="-2"/>
              </w:rPr>
              <w:t>demands.</w:t>
            </w:r>
          </w:p>
          <w:p w14:paraId="6136D868" w14:textId="77777777" w:rsidR="00E4254C" w:rsidRDefault="00E4254C">
            <w:pPr>
              <w:pStyle w:val="TableParagraph"/>
              <w:numPr>
                <w:ilvl w:val="0"/>
                <w:numId w:val="2"/>
              </w:numPr>
              <w:tabs>
                <w:tab w:val="left" w:pos="588"/>
              </w:tabs>
              <w:spacing w:before="48"/>
            </w:pPr>
            <w:r>
              <w:t>Experience</w:t>
            </w:r>
            <w:r>
              <w:rPr>
                <w:spacing w:val="-8"/>
              </w:rPr>
              <w:t xml:space="preserve"> </w:t>
            </w:r>
            <w:r>
              <w:t>of</w:t>
            </w:r>
            <w:r>
              <w:rPr>
                <w:spacing w:val="-3"/>
              </w:rPr>
              <w:t xml:space="preserve"> </w:t>
            </w:r>
            <w:r>
              <w:t>working</w:t>
            </w:r>
            <w:r>
              <w:rPr>
                <w:spacing w:val="-4"/>
              </w:rPr>
              <w:t xml:space="preserve"> </w:t>
            </w:r>
            <w:r>
              <w:t>in</w:t>
            </w:r>
            <w:r>
              <w:rPr>
                <w:spacing w:val="-3"/>
              </w:rPr>
              <w:t xml:space="preserve"> </w:t>
            </w:r>
            <w:proofErr w:type="gramStart"/>
            <w:r>
              <w:t>a</w:t>
            </w:r>
            <w:r>
              <w:rPr>
                <w:spacing w:val="-8"/>
              </w:rPr>
              <w:t xml:space="preserve"> </w:t>
            </w:r>
            <w:r>
              <w:t>policy</w:t>
            </w:r>
            <w:proofErr w:type="gramEnd"/>
            <w:r>
              <w:rPr>
                <w:spacing w:val="-4"/>
              </w:rPr>
              <w:t xml:space="preserve"> </w:t>
            </w:r>
            <w:r>
              <w:t>development,</w:t>
            </w:r>
            <w:r>
              <w:rPr>
                <w:spacing w:val="-5"/>
              </w:rPr>
              <w:t xml:space="preserve"> </w:t>
            </w:r>
            <w:r>
              <w:t>project</w:t>
            </w:r>
            <w:r>
              <w:rPr>
                <w:spacing w:val="1"/>
              </w:rPr>
              <w:t xml:space="preserve"> </w:t>
            </w:r>
            <w:r>
              <w:t>delivery</w:t>
            </w:r>
            <w:r>
              <w:rPr>
                <w:spacing w:val="-4"/>
              </w:rPr>
              <w:t xml:space="preserve"> </w:t>
            </w:r>
            <w:r>
              <w:t>or</w:t>
            </w:r>
            <w:r>
              <w:rPr>
                <w:spacing w:val="-5"/>
              </w:rPr>
              <w:t xml:space="preserve"> </w:t>
            </w:r>
            <w:r>
              <w:t>a</w:t>
            </w:r>
            <w:r>
              <w:rPr>
                <w:spacing w:val="-3"/>
              </w:rPr>
              <w:t xml:space="preserve"> </w:t>
            </w:r>
            <w:r>
              <w:t>similar</w:t>
            </w:r>
            <w:r>
              <w:rPr>
                <w:spacing w:val="-3"/>
              </w:rPr>
              <w:t xml:space="preserve"> </w:t>
            </w:r>
            <w:r>
              <w:rPr>
                <w:spacing w:val="-2"/>
              </w:rPr>
              <w:t>environment.</w:t>
            </w:r>
          </w:p>
          <w:p w14:paraId="101906CB" w14:textId="77777777" w:rsidR="00E4254C" w:rsidRDefault="00E4254C">
            <w:pPr>
              <w:pStyle w:val="TableParagraph"/>
              <w:numPr>
                <w:ilvl w:val="0"/>
                <w:numId w:val="2"/>
              </w:numPr>
              <w:tabs>
                <w:tab w:val="left" w:pos="588"/>
              </w:tabs>
              <w:spacing w:before="49"/>
            </w:pPr>
            <w:r>
              <w:t>Self-motivated</w:t>
            </w:r>
            <w:r>
              <w:rPr>
                <w:spacing w:val="-10"/>
              </w:rPr>
              <w:t xml:space="preserve"> </w:t>
            </w:r>
            <w:r>
              <w:t>with</w:t>
            </w:r>
            <w:r>
              <w:rPr>
                <w:spacing w:val="-5"/>
              </w:rPr>
              <w:t xml:space="preserve"> </w:t>
            </w:r>
            <w:r>
              <w:t>the</w:t>
            </w:r>
            <w:r>
              <w:rPr>
                <w:spacing w:val="-5"/>
              </w:rPr>
              <w:t xml:space="preserve"> </w:t>
            </w:r>
            <w:r>
              <w:t>ability</w:t>
            </w:r>
            <w:r>
              <w:rPr>
                <w:spacing w:val="-4"/>
              </w:rPr>
              <w:t xml:space="preserve"> </w:t>
            </w:r>
            <w:r>
              <w:t>to</w:t>
            </w:r>
            <w:r>
              <w:rPr>
                <w:spacing w:val="-4"/>
              </w:rPr>
              <w:t xml:space="preserve"> </w:t>
            </w:r>
            <w:r>
              <w:t>balance</w:t>
            </w:r>
            <w:r>
              <w:rPr>
                <w:spacing w:val="-5"/>
              </w:rPr>
              <w:t xml:space="preserve"> </w:t>
            </w:r>
            <w:r>
              <w:t>competing</w:t>
            </w:r>
            <w:r>
              <w:rPr>
                <w:spacing w:val="-6"/>
              </w:rPr>
              <w:t xml:space="preserve"> </w:t>
            </w:r>
            <w:r>
              <w:t>demands</w:t>
            </w:r>
            <w:r>
              <w:rPr>
                <w:spacing w:val="-4"/>
              </w:rPr>
              <w:t xml:space="preserve"> </w:t>
            </w:r>
            <w:r>
              <w:t>and</w:t>
            </w:r>
            <w:r>
              <w:rPr>
                <w:spacing w:val="-9"/>
              </w:rPr>
              <w:t xml:space="preserve"> </w:t>
            </w:r>
            <w:r>
              <w:t>to</w:t>
            </w:r>
            <w:r>
              <w:rPr>
                <w:spacing w:val="-6"/>
              </w:rPr>
              <w:t xml:space="preserve"> </w:t>
            </w:r>
            <w:proofErr w:type="spellStart"/>
            <w:r>
              <w:t>prioritise</w:t>
            </w:r>
            <w:proofErr w:type="spellEnd"/>
            <w:r>
              <w:rPr>
                <w:spacing w:val="-6"/>
              </w:rPr>
              <w:t xml:space="preserve"> </w:t>
            </w:r>
            <w:r>
              <w:rPr>
                <w:spacing w:val="-2"/>
              </w:rPr>
              <w:t>effectively.</w:t>
            </w:r>
          </w:p>
          <w:p w14:paraId="2B265AA3" w14:textId="77777777" w:rsidR="00E4254C" w:rsidRDefault="00E4254C">
            <w:pPr>
              <w:pStyle w:val="TableParagraph"/>
              <w:numPr>
                <w:ilvl w:val="0"/>
                <w:numId w:val="2"/>
              </w:numPr>
              <w:tabs>
                <w:tab w:val="left" w:pos="588"/>
              </w:tabs>
              <w:spacing w:before="48"/>
            </w:pPr>
            <w:r>
              <w:t>Thorough</w:t>
            </w:r>
            <w:r>
              <w:rPr>
                <w:spacing w:val="-7"/>
              </w:rPr>
              <w:t xml:space="preserve"> </w:t>
            </w:r>
            <w:r>
              <w:t>with</w:t>
            </w:r>
            <w:r>
              <w:rPr>
                <w:spacing w:val="-4"/>
              </w:rPr>
              <w:t xml:space="preserve"> </w:t>
            </w:r>
            <w:r>
              <w:t>a</w:t>
            </w:r>
            <w:r>
              <w:rPr>
                <w:spacing w:val="-4"/>
              </w:rPr>
              <w:t xml:space="preserve"> </w:t>
            </w:r>
            <w:r>
              <w:t>good</w:t>
            </w:r>
            <w:r>
              <w:rPr>
                <w:spacing w:val="-5"/>
              </w:rPr>
              <w:t xml:space="preserve"> </w:t>
            </w:r>
            <w:r>
              <w:t>eye</w:t>
            </w:r>
            <w:r>
              <w:rPr>
                <w:spacing w:val="-3"/>
              </w:rPr>
              <w:t xml:space="preserve"> </w:t>
            </w:r>
            <w:r>
              <w:t>for</w:t>
            </w:r>
            <w:r>
              <w:rPr>
                <w:spacing w:val="-3"/>
              </w:rPr>
              <w:t xml:space="preserve"> </w:t>
            </w:r>
            <w:r>
              <w:t>detail</w:t>
            </w:r>
            <w:r>
              <w:rPr>
                <w:spacing w:val="-4"/>
              </w:rPr>
              <w:t xml:space="preserve"> </w:t>
            </w:r>
            <w:r>
              <w:t>and</w:t>
            </w:r>
            <w:r>
              <w:rPr>
                <w:spacing w:val="-5"/>
              </w:rPr>
              <w:t xml:space="preserve"> </w:t>
            </w:r>
            <w:r>
              <w:t>the</w:t>
            </w:r>
            <w:r>
              <w:rPr>
                <w:spacing w:val="-2"/>
              </w:rPr>
              <w:t xml:space="preserve"> </w:t>
            </w:r>
            <w:r>
              <w:t>ability</w:t>
            </w:r>
            <w:r>
              <w:rPr>
                <w:spacing w:val="-5"/>
              </w:rPr>
              <w:t xml:space="preserve"> </w:t>
            </w:r>
            <w:r>
              <w:t>to</w:t>
            </w:r>
            <w:r>
              <w:rPr>
                <w:spacing w:val="-6"/>
              </w:rPr>
              <w:t xml:space="preserve"> </w:t>
            </w:r>
            <w:r>
              <w:t>establish</w:t>
            </w:r>
            <w:r>
              <w:rPr>
                <w:spacing w:val="-3"/>
              </w:rPr>
              <w:t xml:space="preserve"> </w:t>
            </w:r>
            <w:r>
              <w:t>and</w:t>
            </w:r>
            <w:r>
              <w:rPr>
                <w:spacing w:val="-6"/>
              </w:rPr>
              <w:t xml:space="preserve"> </w:t>
            </w:r>
            <w:r>
              <w:t>maintain</w:t>
            </w:r>
            <w:r>
              <w:rPr>
                <w:spacing w:val="-5"/>
              </w:rPr>
              <w:t xml:space="preserve"> </w:t>
            </w:r>
            <w:r>
              <w:t>office</w:t>
            </w:r>
            <w:r>
              <w:rPr>
                <w:spacing w:val="-3"/>
              </w:rPr>
              <w:t xml:space="preserve"> </w:t>
            </w:r>
            <w:r>
              <w:t>procedures</w:t>
            </w:r>
            <w:r>
              <w:rPr>
                <w:spacing w:val="-6"/>
              </w:rPr>
              <w:t xml:space="preserve"> </w:t>
            </w:r>
            <w:r>
              <w:t>and</w:t>
            </w:r>
            <w:r>
              <w:rPr>
                <w:spacing w:val="-4"/>
              </w:rPr>
              <w:t xml:space="preserve"> </w:t>
            </w:r>
            <w:r>
              <w:rPr>
                <w:spacing w:val="-2"/>
              </w:rPr>
              <w:t>systems.</w:t>
            </w:r>
          </w:p>
          <w:p w14:paraId="796FDE3A" w14:textId="77777777" w:rsidR="00E4254C" w:rsidRDefault="00E4254C">
            <w:pPr>
              <w:pStyle w:val="TableParagraph"/>
              <w:numPr>
                <w:ilvl w:val="0"/>
                <w:numId w:val="2"/>
              </w:numPr>
              <w:tabs>
                <w:tab w:val="left" w:pos="588"/>
              </w:tabs>
              <w:spacing w:before="49"/>
              <w:ind w:right="106"/>
            </w:pPr>
            <w:r>
              <w:t>Strong</w:t>
            </w:r>
            <w:r>
              <w:rPr>
                <w:spacing w:val="31"/>
              </w:rPr>
              <w:t xml:space="preserve"> </w:t>
            </w:r>
            <w:r>
              <w:t>communications</w:t>
            </w:r>
            <w:r>
              <w:rPr>
                <w:spacing w:val="29"/>
              </w:rPr>
              <w:t xml:space="preserve"> </w:t>
            </w:r>
            <w:r>
              <w:t>and</w:t>
            </w:r>
            <w:r>
              <w:rPr>
                <w:spacing w:val="31"/>
              </w:rPr>
              <w:t xml:space="preserve"> </w:t>
            </w:r>
            <w:r>
              <w:t>interpersonal</w:t>
            </w:r>
            <w:r>
              <w:rPr>
                <w:spacing w:val="29"/>
              </w:rPr>
              <w:t xml:space="preserve"> </w:t>
            </w:r>
            <w:r>
              <w:t>skills</w:t>
            </w:r>
            <w:r>
              <w:rPr>
                <w:spacing w:val="29"/>
              </w:rPr>
              <w:t xml:space="preserve"> </w:t>
            </w:r>
            <w:r>
              <w:t>with</w:t>
            </w:r>
            <w:r>
              <w:rPr>
                <w:spacing w:val="29"/>
              </w:rPr>
              <w:t xml:space="preserve"> </w:t>
            </w:r>
            <w:r>
              <w:t>the</w:t>
            </w:r>
            <w:r>
              <w:rPr>
                <w:spacing w:val="30"/>
              </w:rPr>
              <w:t xml:space="preserve"> </w:t>
            </w:r>
            <w:r>
              <w:t>ability</w:t>
            </w:r>
            <w:r>
              <w:rPr>
                <w:spacing w:val="30"/>
              </w:rPr>
              <w:t xml:space="preserve"> </w:t>
            </w:r>
            <w:r>
              <w:t>to</w:t>
            </w:r>
            <w:r>
              <w:rPr>
                <w:spacing w:val="33"/>
              </w:rPr>
              <w:t xml:space="preserve"> </w:t>
            </w:r>
            <w:r>
              <w:t>deal</w:t>
            </w:r>
            <w:r>
              <w:rPr>
                <w:spacing w:val="29"/>
              </w:rPr>
              <w:t xml:space="preserve"> </w:t>
            </w:r>
            <w:r>
              <w:t>with</w:t>
            </w:r>
            <w:r>
              <w:rPr>
                <w:spacing w:val="32"/>
              </w:rPr>
              <w:t xml:space="preserve"> </w:t>
            </w:r>
            <w:r>
              <w:t>a</w:t>
            </w:r>
            <w:r>
              <w:rPr>
                <w:spacing w:val="29"/>
              </w:rPr>
              <w:t xml:space="preserve"> </w:t>
            </w:r>
            <w:r>
              <w:t>wide</w:t>
            </w:r>
            <w:r>
              <w:rPr>
                <w:spacing w:val="29"/>
              </w:rPr>
              <w:t xml:space="preserve"> </w:t>
            </w:r>
            <w:r>
              <w:t>range</w:t>
            </w:r>
            <w:r>
              <w:rPr>
                <w:spacing w:val="30"/>
              </w:rPr>
              <w:t xml:space="preserve"> </w:t>
            </w:r>
            <w:r>
              <w:t>of</w:t>
            </w:r>
            <w:r>
              <w:rPr>
                <w:spacing w:val="29"/>
              </w:rPr>
              <w:t xml:space="preserve"> </w:t>
            </w:r>
            <w:r>
              <w:t>people</w:t>
            </w:r>
            <w:r>
              <w:rPr>
                <w:spacing w:val="30"/>
              </w:rPr>
              <w:t xml:space="preserve"> </w:t>
            </w:r>
            <w:r>
              <w:t>with courtesy, tact, and sensitivity, and to work effectively with senior stakeholders, including PCCs.</w:t>
            </w:r>
          </w:p>
          <w:p w14:paraId="53AD4E0E" w14:textId="77777777" w:rsidR="00E4254C" w:rsidRDefault="00E4254C">
            <w:pPr>
              <w:pStyle w:val="TableParagraph"/>
              <w:numPr>
                <w:ilvl w:val="0"/>
                <w:numId w:val="2"/>
              </w:numPr>
              <w:tabs>
                <w:tab w:val="left" w:pos="588"/>
              </w:tabs>
              <w:spacing w:before="97"/>
            </w:pPr>
            <w:r>
              <w:t>Ability</w:t>
            </w:r>
            <w:r>
              <w:rPr>
                <w:spacing w:val="-7"/>
              </w:rPr>
              <w:t xml:space="preserve"> </w:t>
            </w:r>
            <w:r>
              <w:t>to</w:t>
            </w:r>
            <w:r>
              <w:rPr>
                <w:spacing w:val="-3"/>
              </w:rPr>
              <w:t xml:space="preserve"> </w:t>
            </w:r>
            <w:r>
              <w:t>assimilate</w:t>
            </w:r>
            <w:r>
              <w:rPr>
                <w:spacing w:val="-4"/>
              </w:rPr>
              <w:t xml:space="preserve"> </w:t>
            </w:r>
            <w:r>
              <w:t>and</w:t>
            </w:r>
            <w:r>
              <w:rPr>
                <w:spacing w:val="-5"/>
              </w:rPr>
              <w:t xml:space="preserve"> </w:t>
            </w:r>
            <w:r>
              <w:t>co-ordinate</w:t>
            </w:r>
            <w:r>
              <w:rPr>
                <w:spacing w:val="-4"/>
              </w:rPr>
              <w:t xml:space="preserve"> </w:t>
            </w:r>
            <w:r>
              <w:t>data</w:t>
            </w:r>
            <w:r>
              <w:rPr>
                <w:spacing w:val="-4"/>
              </w:rPr>
              <w:t xml:space="preserve"> </w:t>
            </w:r>
            <w:r>
              <w:t>and</w:t>
            </w:r>
            <w:r>
              <w:rPr>
                <w:spacing w:val="-5"/>
              </w:rPr>
              <w:t xml:space="preserve"> </w:t>
            </w:r>
            <w:r>
              <w:t>analysis</w:t>
            </w:r>
            <w:r>
              <w:rPr>
                <w:spacing w:val="-7"/>
              </w:rPr>
              <w:t xml:space="preserve"> </w:t>
            </w:r>
            <w:r>
              <w:t>and</w:t>
            </w:r>
            <w:r>
              <w:rPr>
                <w:spacing w:val="-6"/>
              </w:rPr>
              <w:t xml:space="preserve"> </w:t>
            </w:r>
            <w:r>
              <w:t>produce</w:t>
            </w:r>
            <w:r>
              <w:rPr>
                <w:spacing w:val="-6"/>
              </w:rPr>
              <w:t xml:space="preserve"> </w:t>
            </w:r>
            <w:r>
              <w:t>clear</w:t>
            </w:r>
            <w:r>
              <w:rPr>
                <w:spacing w:val="-6"/>
              </w:rPr>
              <w:t xml:space="preserve"> </w:t>
            </w:r>
            <w:r>
              <w:t>summaries,</w:t>
            </w:r>
            <w:r>
              <w:rPr>
                <w:spacing w:val="-4"/>
              </w:rPr>
              <w:t xml:space="preserve"> </w:t>
            </w:r>
            <w:r>
              <w:t>conclusions,</w:t>
            </w:r>
            <w:r>
              <w:rPr>
                <w:spacing w:val="-5"/>
              </w:rPr>
              <w:t xml:space="preserve"> </w:t>
            </w:r>
            <w:r>
              <w:t>and</w:t>
            </w:r>
            <w:r>
              <w:rPr>
                <w:spacing w:val="-5"/>
              </w:rPr>
              <w:t xml:space="preserve"> </w:t>
            </w:r>
            <w:r>
              <w:rPr>
                <w:spacing w:val="-2"/>
              </w:rPr>
              <w:t>advice.</w:t>
            </w:r>
          </w:p>
          <w:p w14:paraId="3A985A02" w14:textId="77777777" w:rsidR="00E4254C" w:rsidRDefault="00E4254C">
            <w:pPr>
              <w:pStyle w:val="TableParagraph"/>
              <w:numPr>
                <w:ilvl w:val="0"/>
                <w:numId w:val="2"/>
              </w:numPr>
              <w:tabs>
                <w:tab w:val="left" w:pos="588"/>
              </w:tabs>
              <w:spacing w:before="73" w:line="270" w:lineRule="atLeast"/>
              <w:ind w:right="107"/>
            </w:pPr>
            <w:r>
              <w:t>Understanding of information /</w:t>
            </w:r>
            <w:r>
              <w:rPr>
                <w:spacing w:val="-1"/>
              </w:rPr>
              <w:t xml:space="preserve"> </w:t>
            </w:r>
            <w:r>
              <w:t>evidence</w:t>
            </w:r>
            <w:r>
              <w:rPr>
                <w:spacing w:val="-4"/>
              </w:rPr>
              <w:t xml:space="preserve"> </w:t>
            </w:r>
            <w:r>
              <w:t>management, how to store and</w:t>
            </w:r>
            <w:r>
              <w:rPr>
                <w:spacing w:val="-3"/>
              </w:rPr>
              <w:t xml:space="preserve"> </w:t>
            </w:r>
            <w:r>
              <w:t>classify</w:t>
            </w:r>
            <w:r>
              <w:rPr>
                <w:spacing w:val="-4"/>
              </w:rPr>
              <w:t xml:space="preserve"> </w:t>
            </w:r>
            <w:r>
              <w:t>it and ensure</w:t>
            </w:r>
            <w:r>
              <w:rPr>
                <w:spacing w:val="-2"/>
              </w:rPr>
              <w:t xml:space="preserve"> </w:t>
            </w:r>
            <w:r>
              <w:t>it is</w:t>
            </w:r>
            <w:r>
              <w:rPr>
                <w:spacing w:val="-2"/>
              </w:rPr>
              <w:t xml:space="preserve"> </w:t>
            </w:r>
            <w:r>
              <w:t>kept up to date and is readily accessible.</w:t>
            </w:r>
          </w:p>
          <w:p w14:paraId="01C1E04A" w14:textId="77777777" w:rsidR="00E4254C" w:rsidRDefault="00E4254C">
            <w:pPr>
              <w:pStyle w:val="ListParagraph"/>
              <w:numPr>
                <w:ilvl w:val="0"/>
                <w:numId w:val="2"/>
              </w:numPr>
              <w:tabs>
                <w:tab w:val="left" w:pos="697"/>
              </w:tabs>
              <w:spacing w:before="73"/>
              <w:ind w:right="291"/>
            </w:pPr>
            <w:r>
              <w:t>Ability</w:t>
            </w:r>
            <w:r>
              <w:rPr>
                <w:spacing w:val="-2"/>
              </w:rPr>
              <w:t xml:space="preserve"> </w:t>
            </w:r>
            <w:r>
              <w:t>to</w:t>
            </w:r>
            <w:r>
              <w:rPr>
                <w:spacing w:val="-1"/>
              </w:rPr>
              <w:t xml:space="preserve"> </w:t>
            </w:r>
            <w:r>
              <w:t>exercise</w:t>
            </w:r>
            <w:r>
              <w:rPr>
                <w:spacing w:val="-2"/>
              </w:rPr>
              <w:t xml:space="preserve"> </w:t>
            </w:r>
            <w:r>
              <w:t>discretion,</w:t>
            </w:r>
            <w:r>
              <w:rPr>
                <w:spacing w:val="-2"/>
              </w:rPr>
              <w:t xml:space="preserve"> </w:t>
            </w:r>
            <w:r>
              <w:t>judgment</w:t>
            </w:r>
            <w:r>
              <w:rPr>
                <w:spacing w:val="-2"/>
              </w:rPr>
              <w:t xml:space="preserve"> </w:t>
            </w:r>
            <w:r>
              <w:t>and</w:t>
            </w:r>
            <w:r>
              <w:rPr>
                <w:spacing w:val="-5"/>
              </w:rPr>
              <w:t xml:space="preserve"> </w:t>
            </w:r>
            <w:r>
              <w:t>confidentiality</w:t>
            </w:r>
            <w:r>
              <w:rPr>
                <w:spacing w:val="-3"/>
              </w:rPr>
              <w:t xml:space="preserve"> </w:t>
            </w:r>
            <w:r>
              <w:t>when</w:t>
            </w:r>
            <w:r>
              <w:rPr>
                <w:spacing w:val="-2"/>
              </w:rPr>
              <w:t xml:space="preserve"> </w:t>
            </w:r>
            <w:r>
              <w:t>dealing</w:t>
            </w:r>
            <w:r>
              <w:rPr>
                <w:spacing w:val="-5"/>
              </w:rPr>
              <w:t xml:space="preserve"> </w:t>
            </w:r>
            <w:r>
              <w:t>with</w:t>
            </w:r>
            <w:r>
              <w:rPr>
                <w:spacing w:val="-2"/>
              </w:rPr>
              <w:t xml:space="preserve"> </w:t>
            </w:r>
            <w:r>
              <w:t>politicians</w:t>
            </w:r>
            <w:r>
              <w:rPr>
                <w:spacing w:val="-2"/>
              </w:rPr>
              <w:t xml:space="preserve"> </w:t>
            </w:r>
            <w:r>
              <w:t>and</w:t>
            </w:r>
            <w:r>
              <w:rPr>
                <w:spacing w:val="-4"/>
              </w:rPr>
              <w:t xml:space="preserve"> </w:t>
            </w:r>
            <w:r>
              <w:t>officers</w:t>
            </w:r>
            <w:r>
              <w:rPr>
                <w:spacing w:val="-4"/>
              </w:rPr>
              <w:t xml:space="preserve"> </w:t>
            </w:r>
            <w:r>
              <w:t>at</w:t>
            </w:r>
            <w:r>
              <w:rPr>
                <w:spacing w:val="-4"/>
              </w:rPr>
              <w:t xml:space="preserve"> </w:t>
            </w:r>
            <w:r>
              <w:t>every level, and to demonstrate political neutrality.</w:t>
            </w:r>
          </w:p>
          <w:p w14:paraId="05C61708" w14:textId="77777777" w:rsidR="00E4254C" w:rsidRDefault="00E4254C">
            <w:pPr>
              <w:pStyle w:val="ListParagraph"/>
              <w:numPr>
                <w:ilvl w:val="0"/>
                <w:numId w:val="2"/>
              </w:numPr>
              <w:tabs>
                <w:tab w:val="left" w:pos="697"/>
              </w:tabs>
              <w:spacing w:before="49"/>
              <w:ind w:right="301"/>
            </w:pPr>
            <w:r>
              <w:t>Strong</w:t>
            </w:r>
            <w:r>
              <w:rPr>
                <w:spacing w:val="-3"/>
              </w:rPr>
              <w:t xml:space="preserve"> </w:t>
            </w:r>
            <w:r>
              <w:t>written</w:t>
            </w:r>
            <w:r>
              <w:rPr>
                <w:spacing w:val="-2"/>
              </w:rPr>
              <w:t xml:space="preserve"> </w:t>
            </w:r>
            <w:r>
              <w:t>and</w:t>
            </w:r>
            <w:r>
              <w:rPr>
                <w:spacing w:val="-6"/>
              </w:rPr>
              <w:t xml:space="preserve"> </w:t>
            </w:r>
            <w:r>
              <w:t>oral</w:t>
            </w:r>
            <w:r>
              <w:rPr>
                <w:spacing w:val="-3"/>
              </w:rPr>
              <w:t xml:space="preserve"> </w:t>
            </w:r>
            <w:r>
              <w:t>presentation</w:t>
            </w:r>
            <w:r>
              <w:rPr>
                <w:spacing w:val="-3"/>
              </w:rPr>
              <w:t xml:space="preserve"> </w:t>
            </w:r>
            <w:r>
              <w:t>skills</w:t>
            </w:r>
            <w:r>
              <w:rPr>
                <w:spacing w:val="-5"/>
              </w:rPr>
              <w:t xml:space="preserve"> </w:t>
            </w:r>
            <w:r>
              <w:t>with</w:t>
            </w:r>
            <w:r>
              <w:rPr>
                <w:spacing w:val="-5"/>
              </w:rPr>
              <w:t xml:space="preserve"> </w:t>
            </w:r>
            <w:r>
              <w:t>the</w:t>
            </w:r>
            <w:r>
              <w:rPr>
                <w:spacing w:val="-2"/>
              </w:rPr>
              <w:t xml:space="preserve"> </w:t>
            </w:r>
            <w:r>
              <w:t>ability</w:t>
            </w:r>
            <w:r>
              <w:rPr>
                <w:spacing w:val="-1"/>
              </w:rPr>
              <w:t xml:space="preserve"> </w:t>
            </w:r>
            <w:r>
              <w:t>to</w:t>
            </w:r>
            <w:r>
              <w:rPr>
                <w:spacing w:val="-1"/>
              </w:rPr>
              <w:t xml:space="preserve"> </w:t>
            </w:r>
            <w:r>
              <w:t>convey</w:t>
            </w:r>
            <w:r>
              <w:rPr>
                <w:spacing w:val="-1"/>
              </w:rPr>
              <w:t xml:space="preserve"> </w:t>
            </w:r>
            <w:r>
              <w:t>complex</w:t>
            </w:r>
            <w:r>
              <w:rPr>
                <w:spacing w:val="-2"/>
              </w:rPr>
              <w:t xml:space="preserve"> </w:t>
            </w:r>
            <w:r>
              <w:t>information</w:t>
            </w:r>
            <w:r>
              <w:rPr>
                <w:spacing w:val="-3"/>
              </w:rPr>
              <w:t xml:space="preserve"> </w:t>
            </w:r>
            <w:r>
              <w:t>in</w:t>
            </w:r>
            <w:r>
              <w:rPr>
                <w:spacing w:val="-2"/>
              </w:rPr>
              <w:t xml:space="preserve"> </w:t>
            </w:r>
            <w:r>
              <w:t>a</w:t>
            </w:r>
            <w:r>
              <w:rPr>
                <w:spacing w:val="-5"/>
              </w:rPr>
              <w:t xml:space="preserve"> </w:t>
            </w:r>
            <w:r>
              <w:t>concise</w:t>
            </w:r>
            <w:r>
              <w:rPr>
                <w:spacing w:val="-2"/>
              </w:rPr>
              <w:t xml:space="preserve"> </w:t>
            </w:r>
            <w:r>
              <w:t>format for a variety of audience types and with the ability to influence and give clear advice, including presentation of minutes and other materials for the public domain.</w:t>
            </w:r>
          </w:p>
          <w:p w14:paraId="1B6E3E77" w14:textId="77777777" w:rsidR="00E4254C" w:rsidRDefault="00E4254C">
            <w:pPr>
              <w:pStyle w:val="ListParagraph"/>
              <w:numPr>
                <w:ilvl w:val="0"/>
                <w:numId w:val="2"/>
              </w:numPr>
              <w:tabs>
                <w:tab w:val="left" w:pos="697"/>
              </w:tabs>
              <w:spacing w:before="49"/>
            </w:pPr>
            <w:r>
              <w:lastRenderedPageBreak/>
              <w:t>Strong</w:t>
            </w:r>
            <w:r>
              <w:rPr>
                <w:spacing w:val="-7"/>
              </w:rPr>
              <w:t xml:space="preserve"> </w:t>
            </w:r>
            <w:r>
              <w:t>commitment</w:t>
            </w:r>
            <w:r>
              <w:rPr>
                <w:spacing w:val="-3"/>
              </w:rPr>
              <w:t xml:space="preserve"> </w:t>
            </w:r>
            <w:r>
              <w:t>to</w:t>
            </w:r>
            <w:r>
              <w:rPr>
                <w:spacing w:val="-2"/>
              </w:rPr>
              <w:t xml:space="preserve"> </w:t>
            </w:r>
            <w:r>
              <w:t>and</w:t>
            </w:r>
            <w:r>
              <w:rPr>
                <w:spacing w:val="-7"/>
              </w:rPr>
              <w:t xml:space="preserve"> </w:t>
            </w:r>
            <w:r>
              <w:t>appreciation</w:t>
            </w:r>
            <w:r>
              <w:rPr>
                <w:spacing w:val="-5"/>
              </w:rPr>
              <w:t xml:space="preserve"> </w:t>
            </w:r>
            <w:r>
              <w:t>of</w:t>
            </w:r>
            <w:r>
              <w:rPr>
                <w:spacing w:val="-6"/>
              </w:rPr>
              <w:t xml:space="preserve"> </w:t>
            </w:r>
            <w:r>
              <w:t>the</w:t>
            </w:r>
            <w:r>
              <w:rPr>
                <w:spacing w:val="-5"/>
              </w:rPr>
              <w:t xml:space="preserve"> </w:t>
            </w:r>
            <w:r>
              <w:t>role of</w:t>
            </w:r>
            <w:r>
              <w:rPr>
                <w:spacing w:val="-5"/>
              </w:rPr>
              <w:t xml:space="preserve"> </w:t>
            </w:r>
            <w:r>
              <w:t>PCCs</w:t>
            </w:r>
            <w:r>
              <w:rPr>
                <w:spacing w:val="-4"/>
              </w:rPr>
              <w:t xml:space="preserve"> </w:t>
            </w:r>
            <w:r>
              <w:t>and</w:t>
            </w:r>
            <w:r>
              <w:rPr>
                <w:spacing w:val="-5"/>
              </w:rPr>
              <w:t xml:space="preserve"> </w:t>
            </w:r>
            <w:r>
              <w:t>policing</w:t>
            </w:r>
            <w:r>
              <w:rPr>
                <w:spacing w:val="-4"/>
              </w:rPr>
              <w:t xml:space="preserve"> </w:t>
            </w:r>
            <w:r>
              <w:t>governance</w:t>
            </w:r>
            <w:r>
              <w:rPr>
                <w:spacing w:val="-5"/>
              </w:rPr>
              <w:t xml:space="preserve"> </w:t>
            </w:r>
            <w:r>
              <w:t>more</w:t>
            </w:r>
            <w:r>
              <w:rPr>
                <w:spacing w:val="-3"/>
              </w:rPr>
              <w:t xml:space="preserve"> </w:t>
            </w:r>
            <w:r>
              <w:rPr>
                <w:spacing w:val="-2"/>
              </w:rPr>
              <w:t>widely.</w:t>
            </w:r>
          </w:p>
          <w:p w14:paraId="6F5F1A4F" w14:textId="77777777" w:rsidR="00E4254C" w:rsidRDefault="00E4254C">
            <w:pPr>
              <w:pStyle w:val="TableParagraph"/>
              <w:spacing w:before="1"/>
              <w:rPr>
                <w:b/>
                <w:spacing w:val="-2"/>
              </w:rPr>
            </w:pPr>
          </w:p>
          <w:p w14:paraId="2E813768" w14:textId="77777777" w:rsidR="00E4254C" w:rsidRDefault="00E4254C">
            <w:pPr>
              <w:pStyle w:val="TableParagraph"/>
              <w:spacing w:before="1"/>
              <w:rPr>
                <w:b/>
              </w:rPr>
            </w:pPr>
            <w:r>
              <w:rPr>
                <w:b/>
                <w:spacing w:val="-2"/>
              </w:rPr>
              <w:t>Desirable:</w:t>
            </w:r>
          </w:p>
          <w:p w14:paraId="2E3765D4" w14:textId="77777777" w:rsidR="00E4254C" w:rsidRPr="00E4254C" w:rsidRDefault="00E4254C" w:rsidP="1BC9F17A">
            <w:pPr>
              <w:pStyle w:val="TableParagraph"/>
              <w:numPr>
                <w:ilvl w:val="0"/>
                <w:numId w:val="2"/>
              </w:numPr>
              <w:tabs>
                <w:tab w:val="left" w:pos="588"/>
              </w:tabs>
              <w:spacing w:before="73" w:line="270" w:lineRule="atLeast"/>
              <w:ind w:right="107"/>
            </w:pPr>
            <w:r w:rsidRPr="1BC9F17A">
              <w:rPr>
                <w:rFonts w:asciiTheme="minorHAnsi" w:eastAsia="Times" w:hAnsiTheme="minorHAnsi" w:cs="Arial"/>
                <w:lang w:eastAsia="en-GB"/>
              </w:rPr>
              <w:t>Understanding/experience of working in a political environment and/or the public sector</w:t>
            </w:r>
          </w:p>
          <w:p w14:paraId="1E4A2FB6" w14:textId="7C02AD58" w:rsidR="00E4254C" w:rsidRPr="00E4254C" w:rsidRDefault="00E4254C" w:rsidP="1BC9F17A">
            <w:pPr>
              <w:pStyle w:val="TableParagraph"/>
              <w:numPr>
                <w:ilvl w:val="0"/>
                <w:numId w:val="2"/>
              </w:numPr>
              <w:tabs>
                <w:tab w:val="left" w:pos="588"/>
              </w:tabs>
              <w:spacing w:before="73" w:line="270" w:lineRule="atLeast"/>
              <w:ind w:right="107"/>
            </w:pPr>
            <w:r w:rsidRPr="1BC9F17A">
              <w:rPr>
                <w:rFonts w:asciiTheme="minorHAnsi" w:eastAsia="Times" w:hAnsiTheme="minorHAnsi" w:cs="Arial"/>
                <w:lang w:eastAsia="en-GB"/>
              </w:rPr>
              <w:t>Understanding of policing</w:t>
            </w:r>
            <w:r w:rsidR="003B5E39" w:rsidRPr="1BC9F17A">
              <w:rPr>
                <w:rFonts w:asciiTheme="minorHAnsi" w:eastAsia="Times" w:hAnsiTheme="minorHAnsi" w:cs="Arial"/>
                <w:lang w:eastAsia="en-GB"/>
              </w:rPr>
              <w:t xml:space="preserve"> and/or </w:t>
            </w:r>
            <w:r w:rsidRPr="1BC9F17A">
              <w:rPr>
                <w:rFonts w:asciiTheme="minorHAnsi" w:eastAsia="Times" w:hAnsiTheme="minorHAnsi" w:cs="Arial"/>
                <w:lang w:eastAsia="en-GB"/>
              </w:rPr>
              <w:t>criminal justice</w:t>
            </w:r>
            <w:r w:rsidR="003B5E39" w:rsidRPr="1BC9F17A">
              <w:rPr>
                <w:rFonts w:asciiTheme="minorHAnsi" w:eastAsia="Times" w:hAnsiTheme="minorHAnsi" w:cs="Arial"/>
                <w:lang w:eastAsia="en-GB"/>
              </w:rPr>
              <w:t xml:space="preserve"> </w:t>
            </w:r>
            <w:r w:rsidR="00294BFA" w:rsidRPr="1BC9F17A">
              <w:rPr>
                <w:rFonts w:asciiTheme="minorHAnsi" w:eastAsia="Times" w:hAnsiTheme="minorHAnsi" w:cs="Arial"/>
                <w:lang w:eastAsia="en-GB"/>
              </w:rPr>
              <w:t>sector</w:t>
            </w:r>
          </w:p>
          <w:p w14:paraId="1F152DB7" w14:textId="77777777" w:rsidR="00E4254C" w:rsidRDefault="00E4254C">
            <w:pPr>
              <w:pStyle w:val="Heading1"/>
              <w:spacing w:before="257"/>
            </w:pPr>
            <w:r>
              <w:t>Core</w:t>
            </w:r>
            <w:r>
              <w:rPr>
                <w:spacing w:val="-3"/>
              </w:rPr>
              <w:t xml:space="preserve"> </w:t>
            </w:r>
            <w:r>
              <w:rPr>
                <w:spacing w:val="-2"/>
              </w:rPr>
              <w:t>Competencies:</w:t>
            </w:r>
          </w:p>
          <w:p w14:paraId="0A877BBB" w14:textId="77777777" w:rsidR="00E4254C" w:rsidRPr="003A3EE6" w:rsidRDefault="00E4254C">
            <w:pPr>
              <w:pStyle w:val="ListParagraph"/>
              <w:numPr>
                <w:ilvl w:val="0"/>
                <w:numId w:val="1"/>
              </w:numPr>
              <w:tabs>
                <w:tab w:val="left" w:pos="697"/>
              </w:tabs>
              <w:spacing w:before="267"/>
            </w:pPr>
            <w:r>
              <w:t>Planning</w:t>
            </w:r>
            <w:r w:rsidRPr="003A3EE6">
              <w:rPr>
                <w:spacing w:val="-7"/>
              </w:rPr>
              <w:t xml:space="preserve"> </w:t>
            </w:r>
            <w:r>
              <w:t>and</w:t>
            </w:r>
            <w:r w:rsidRPr="003A3EE6">
              <w:rPr>
                <w:spacing w:val="-6"/>
              </w:rPr>
              <w:t xml:space="preserve"> </w:t>
            </w:r>
            <w:proofErr w:type="spellStart"/>
            <w:r w:rsidRPr="003A3EE6">
              <w:rPr>
                <w:spacing w:val="-2"/>
              </w:rPr>
              <w:t>organising</w:t>
            </w:r>
            <w:proofErr w:type="spellEnd"/>
            <w:r w:rsidRPr="003A3EE6">
              <w:rPr>
                <w:spacing w:val="-2"/>
              </w:rPr>
              <w:t xml:space="preserve">. </w:t>
            </w:r>
          </w:p>
          <w:p w14:paraId="0AA27BE5" w14:textId="77777777" w:rsidR="00E4254C" w:rsidRDefault="00E4254C">
            <w:pPr>
              <w:pStyle w:val="ListParagraph"/>
              <w:numPr>
                <w:ilvl w:val="0"/>
                <w:numId w:val="1"/>
              </w:numPr>
              <w:tabs>
                <w:tab w:val="left" w:pos="697"/>
              </w:tabs>
              <w:spacing w:before="0"/>
            </w:pPr>
            <w:r w:rsidRPr="003A3EE6">
              <w:rPr>
                <w:spacing w:val="-2"/>
              </w:rPr>
              <w:t>Communication.</w:t>
            </w:r>
          </w:p>
          <w:p w14:paraId="1677B432" w14:textId="77777777" w:rsidR="00E4254C" w:rsidRDefault="00E4254C">
            <w:pPr>
              <w:pStyle w:val="ListParagraph"/>
              <w:numPr>
                <w:ilvl w:val="0"/>
                <w:numId w:val="1"/>
              </w:numPr>
              <w:tabs>
                <w:tab w:val="left" w:pos="697"/>
              </w:tabs>
              <w:spacing w:line="279" w:lineRule="exact"/>
            </w:pPr>
            <w:r>
              <w:rPr>
                <w:spacing w:val="-2"/>
              </w:rPr>
              <w:t>Teamwork.</w:t>
            </w:r>
          </w:p>
          <w:p w14:paraId="094897E4" w14:textId="77777777" w:rsidR="00E4254C" w:rsidRDefault="00E4254C">
            <w:pPr>
              <w:pStyle w:val="ListParagraph"/>
              <w:numPr>
                <w:ilvl w:val="0"/>
                <w:numId w:val="1"/>
              </w:numPr>
              <w:tabs>
                <w:tab w:val="left" w:pos="697"/>
              </w:tabs>
              <w:spacing w:before="0" w:line="279" w:lineRule="exact"/>
            </w:pPr>
            <w:r>
              <w:t>Problem</w:t>
            </w:r>
            <w:r>
              <w:rPr>
                <w:spacing w:val="-7"/>
              </w:rPr>
              <w:t xml:space="preserve"> </w:t>
            </w:r>
            <w:r>
              <w:t>Solving</w:t>
            </w:r>
            <w:r>
              <w:rPr>
                <w:spacing w:val="-6"/>
              </w:rPr>
              <w:t xml:space="preserve"> </w:t>
            </w:r>
            <w:r>
              <w:t>and</w:t>
            </w:r>
            <w:r>
              <w:rPr>
                <w:spacing w:val="-7"/>
              </w:rPr>
              <w:t xml:space="preserve"> </w:t>
            </w:r>
            <w:r>
              <w:t>decision-</w:t>
            </w:r>
            <w:r>
              <w:rPr>
                <w:spacing w:val="-2"/>
              </w:rPr>
              <w:t>making.</w:t>
            </w:r>
          </w:p>
          <w:p w14:paraId="40F7C25F" w14:textId="77777777" w:rsidR="00E4254C" w:rsidRDefault="00E4254C">
            <w:pPr>
              <w:pStyle w:val="ListParagraph"/>
              <w:numPr>
                <w:ilvl w:val="0"/>
                <w:numId w:val="1"/>
              </w:numPr>
              <w:tabs>
                <w:tab w:val="left" w:pos="697"/>
              </w:tabs>
              <w:spacing w:before="0"/>
            </w:pPr>
            <w:r>
              <w:t>Adaptability</w:t>
            </w:r>
            <w:r>
              <w:rPr>
                <w:spacing w:val="-4"/>
              </w:rPr>
              <w:t xml:space="preserve"> </w:t>
            </w:r>
            <w:r>
              <w:t>and</w:t>
            </w:r>
            <w:r>
              <w:rPr>
                <w:spacing w:val="-6"/>
              </w:rPr>
              <w:t xml:space="preserve"> </w:t>
            </w:r>
            <w:r>
              <w:rPr>
                <w:spacing w:val="-2"/>
              </w:rPr>
              <w:t>flexibility.</w:t>
            </w:r>
          </w:p>
          <w:p w14:paraId="7BE8875B" w14:textId="77777777" w:rsidR="00E4254C" w:rsidRDefault="00E4254C">
            <w:pPr>
              <w:pStyle w:val="ListParagraph"/>
              <w:numPr>
                <w:ilvl w:val="0"/>
                <w:numId w:val="1"/>
              </w:numPr>
              <w:tabs>
                <w:tab w:val="left" w:pos="697"/>
              </w:tabs>
            </w:pPr>
            <w:r>
              <w:t>APPC</w:t>
            </w:r>
            <w:r>
              <w:rPr>
                <w:spacing w:val="-6"/>
              </w:rPr>
              <w:t xml:space="preserve"> </w:t>
            </w:r>
            <w:r>
              <w:t>values,</w:t>
            </w:r>
            <w:r>
              <w:rPr>
                <w:spacing w:val="-3"/>
              </w:rPr>
              <w:t xml:space="preserve"> </w:t>
            </w:r>
            <w:r>
              <w:t>strong</w:t>
            </w:r>
            <w:r>
              <w:rPr>
                <w:spacing w:val="-6"/>
              </w:rPr>
              <w:t xml:space="preserve"> </w:t>
            </w:r>
            <w:r>
              <w:t>work</w:t>
            </w:r>
            <w:r>
              <w:rPr>
                <w:spacing w:val="-2"/>
              </w:rPr>
              <w:t xml:space="preserve"> </w:t>
            </w:r>
            <w:r>
              <w:t>ethic</w:t>
            </w:r>
            <w:r>
              <w:rPr>
                <w:spacing w:val="-3"/>
              </w:rPr>
              <w:t xml:space="preserve"> </w:t>
            </w:r>
            <w:r>
              <w:t>with</w:t>
            </w:r>
            <w:r>
              <w:rPr>
                <w:spacing w:val="-5"/>
              </w:rPr>
              <w:t xml:space="preserve"> </w:t>
            </w:r>
            <w:r>
              <w:t>a</w:t>
            </w:r>
            <w:r>
              <w:rPr>
                <w:spacing w:val="-3"/>
              </w:rPr>
              <w:t xml:space="preserve"> </w:t>
            </w:r>
            <w:r>
              <w:t>‘can-do’</w:t>
            </w:r>
            <w:r>
              <w:rPr>
                <w:spacing w:val="-2"/>
              </w:rPr>
              <w:t xml:space="preserve"> attitude.</w:t>
            </w:r>
          </w:p>
          <w:p w14:paraId="229DADE3" w14:textId="77777777" w:rsidR="00E4254C" w:rsidRDefault="00E4254C">
            <w:pPr>
              <w:pStyle w:val="ListParagraph"/>
              <w:numPr>
                <w:ilvl w:val="0"/>
                <w:numId w:val="1"/>
              </w:numPr>
              <w:tabs>
                <w:tab w:val="left" w:pos="697"/>
              </w:tabs>
            </w:pPr>
            <w:r>
              <w:t>Technical</w:t>
            </w:r>
            <w:r>
              <w:rPr>
                <w:spacing w:val="-6"/>
              </w:rPr>
              <w:t xml:space="preserve"> </w:t>
            </w:r>
            <w:r>
              <w:t>skills,</w:t>
            </w:r>
            <w:r>
              <w:rPr>
                <w:spacing w:val="-4"/>
              </w:rPr>
              <w:t xml:space="preserve"> </w:t>
            </w:r>
            <w:r>
              <w:t>knowledge</w:t>
            </w:r>
            <w:r>
              <w:rPr>
                <w:spacing w:val="-6"/>
              </w:rPr>
              <w:t xml:space="preserve"> </w:t>
            </w:r>
            <w:r>
              <w:t>and</w:t>
            </w:r>
            <w:r>
              <w:rPr>
                <w:spacing w:val="-5"/>
              </w:rPr>
              <w:t xml:space="preserve"> </w:t>
            </w:r>
            <w:r>
              <w:rPr>
                <w:spacing w:val="-2"/>
              </w:rPr>
              <w:t>application.</w:t>
            </w:r>
          </w:p>
          <w:p w14:paraId="1624B2D0" w14:textId="77777777" w:rsidR="00E4254C" w:rsidRDefault="00E4254C">
            <w:pPr>
              <w:pStyle w:val="Heading1"/>
              <w:ind w:left="432"/>
            </w:pPr>
            <w:r>
              <w:t>How</w:t>
            </w:r>
            <w:r>
              <w:rPr>
                <w:spacing w:val="-1"/>
              </w:rPr>
              <w:t xml:space="preserve"> </w:t>
            </w:r>
            <w:r>
              <w:t>to</w:t>
            </w:r>
            <w:r>
              <w:rPr>
                <w:spacing w:val="-1"/>
              </w:rPr>
              <w:t xml:space="preserve"> </w:t>
            </w:r>
            <w:r>
              <w:rPr>
                <w:spacing w:val="-2"/>
              </w:rPr>
              <w:t>apply</w:t>
            </w:r>
          </w:p>
          <w:p w14:paraId="18EC84C5" w14:textId="77777777" w:rsidR="00E4254C" w:rsidRDefault="00E4254C">
            <w:pPr>
              <w:pStyle w:val="BodyText"/>
              <w:ind w:left="0" w:firstLine="0"/>
              <w:rPr>
                <w:b/>
              </w:rPr>
            </w:pPr>
          </w:p>
          <w:p w14:paraId="44AE3DAD" w14:textId="6E14B3A7" w:rsidR="00E4254C" w:rsidRDefault="00E4254C" w:rsidP="1BC9F17A">
            <w:pPr>
              <w:pStyle w:val="BodyText"/>
              <w:ind w:left="432" w:right="607" w:firstLine="0"/>
              <w:rPr>
                <w:color w:val="0000FF"/>
                <w:u w:val="single"/>
              </w:rPr>
            </w:pPr>
            <w:r w:rsidRPr="2ADC9BA5">
              <w:t>Please</w:t>
            </w:r>
            <w:r w:rsidRPr="2ADC9BA5">
              <w:rPr>
                <w:spacing w:val="-1"/>
              </w:rPr>
              <w:t xml:space="preserve"> </w:t>
            </w:r>
            <w:r w:rsidRPr="2ADC9BA5">
              <w:t>submit</w:t>
            </w:r>
            <w:r w:rsidRPr="2ADC9BA5">
              <w:rPr>
                <w:spacing w:val="-1"/>
              </w:rPr>
              <w:t xml:space="preserve"> </w:t>
            </w:r>
            <w:r w:rsidRPr="2ADC9BA5">
              <w:t>a</w:t>
            </w:r>
            <w:r w:rsidRPr="2ADC9BA5">
              <w:rPr>
                <w:spacing w:val="-3"/>
              </w:rPr>
              <w:t xml:space="preserve"> </w:t>
            </w:r>
            <w:r w:rsidRPr="2ADC9BA5">
              <w:t>cover</w:t>
            </w:r>
            <w:r w:rsidRPr="2ADC9BA5">
              <w:rPr>
                <w:spacing w:val="-3"/>
              </w:rPr>
              <w:t xml:space="preserve"> </w:t>
            </w:r>
            <w:r w:rsidRPr="2ADC9BA5">
              <w:t>letter setting</w:t>
            </w:r>
            <w:r w:rsidRPr="2ADC9BA5">
              <w:rPr>
                <w:spacing w:val="-4"/>
              </w:rPr>
              <w:t xml:space="preserve"> </w:t>
            </w:r>
            <w:r w:rsidRPr="2ADC9BA5">
              <w:t>out</w:t>
            </w:r>
            <w:r w:rsidRPr="2ADC9BA5">
              <w:rPr>
                <w:spacing w:val="-1"/>
              </w:rPr>
              <w:t xml:space="preserve"> </w:t>
            </w:r>
            <w:r w:rsidRPr="2ADC9BA5">
              <w:t>why</w:t>
            </w:r>
            <w:r w:rsidRPr="2ADC9BA5">
              <w:rPr>
                <w:spacing w:val="-3"/>
              </w:rPr>
              <w:t xml:space="preserve"> </w:t>
            </w:r>
            <w:r w:rsidRPr="2ADC9BA5">
              <w:t>you</w:t>
            </w:r>
            <w:r w:rsidRPr="2ADC9BA5">
              <w:rPr>
                <w:spacing w:val="-2"/>
              </w:rPr>
              <w:t xml:space="preserve"> </w:t>
            </w:r>
            <w:r w:rsidRPr="2ADC9BA5">
              <w:t>would</w:t>
            </w:r>
            <w:r w:rsidRPr="2ADC9BA5">
              <w:rPr>
                <w:spacing w:val="-2"/>
              </w:rPr>
              <w:t xml:space="preserve"> </w:t>
            </w:r>
            <w:r w:rsidRPr="2ADC9BA5">
              <w:t>like to be</w:t>
            </w:r>
            <w:r w:rsidRPr="2ADC9BA5">
              <w:rPr>
                <w:spacing w:val="-3"/>
              </w:rPr>
              <w:t xml:space="preserve"> </w:t>
            </w:r>
            <w:r w:rsidRPr="2ADC9BA5">
              <w:t>considered</w:t>
            </w:r>
            <w:r w:rsidRPr="2ADC9BA5">
              <w:rPr>
                <w:spacing w:val="-1"/>
              </w:rPr>
              <w:t xml:space="preserve"> </w:t>
            </w:r>
            <w:r w:rsidRPr="2ADC9BA5">
              <w:t>for</w:t>
            </w:r>
            <w:r w:rsidRPr="2ADC9BA5">
              <w:rPr>
                <w:spacing w:val="-3"/>
              </w:rPr>
              <w:t xml:space="preserve"> </w:t>
            </w:r>
            <w:r w:rsidRPr="2ADC9BA5">
              <w:t>a</w:t>
            </w:r>
            <w:r w:rsidRPr="2ADC9BA5">
              <w:rPr>
                <w:spacing w:val="-1"/>
              </w:rPr>
              <w:t xml:space="preserve"> </w:t>
            </w:r>
            <w:r w:rsidRPr="2ADC9BA5">
              <w:t>Policy</w:t>
            </w:r>
            <w:r w:rsidRPr="2ADC9BA5">
              <w:rPr>
                <w:spacing w:val="-3"/>
              </w:rPr>
              <w:t xml:space="preserve"> </w:t>
            </w:r>
            <w:r w:rsidRPr="2ADC9BA5">
              <w:t>Assistant and how you meet the job requirements (2 pages maximum) along with your CV to</w:t>
            </w:r>
            <w:r w:rsidRPr="00881C63">
              <w:rPr>
                <w:color w:val="EE0000"/>
              </w:rPr>
              <w:t xml:space="preserve"> </w:t>
            </w:r>
            <w:hyperlink r:id="rId9" w:history="1">
              <w:r w:rsidR="006038F4" w:rsidRPr="006038F4">
                <w:rPr>
                  <w:rStyle w:val="Hyperlink"/>
                </w:rPr>
                <w:t>recruitment@ifteam.co.uk</w:t>
              </w:r>
            </w:hyperlink>
            <w:r w:rsidR="006038F4">
              <w:t>.</w:t>
            </w:r>
          </w:p>
          <w:p w14:paraId="6B80F3F5" w14:textId="1A9C53BE" w:rsidR="00E4254C" w:rsidRDefault="00E4254C">
            <w:pPr>
              <w:spacing w:before="267"/>
              <w:ind w:left="432"/>
              <w:rPr>
                <w:b/>
              </w:rPr>
            </w:pPr>
            <w:r>
              <w:t>The</w:t>
            </w:r>
            <w:r>
              <w:rPr>
                <w:spacing w:val="-3"/>
              </w:rPr>
              <w:t xml:space="preserve"> </w:t>
            </w:r>
            <w:r>
              <w:t>closing</w:t>
            </w:r>
            <w:r>
              <w:rPr>
                <w:spacing w:val="-4"/>
              </w:rPr>
              <w:t xml:space="preserve"> </w:t>
            </w:r>
            <w:r>
              <w:t>date</w:t>
            </w:r>
            <w:r>
              <w:rPr>
                <w:spacing w:val="-5"/>
              </w:rPr>
              <w:t xml:space="preserve"> </w:t>
            </w:r>
            <w:r>
              <w:t>for</w:t>
            </w:r>
            <w:r>
              <w:rPr>
                <w:spacing w:val="-6"/>
              </w:rPr>
              <w:t xml:space="preserve"> </w:t>
            </w:r>
            <w:r>
              <w:t>applications</w:t>
            </w:r>
            <w:r>
              <w:rPr>
                <w:spacing w:val="-3"/>
              </w:rPr>
              <w:t xml:space="preserve"> </w:t>
            </w:r>
            <w:r>
              <w:t>is</w:t>
            </w:r>
            <w:r>
              <w:rPr>
                <w:spacing w:val="-3"/>
              </w:rPr>
              <w:t xml:space="preserve"> </w:t>
            </w:r>
            <w:r w:rsidR="00DB5B10">
              <w:rPr>
                <w:b/>
              </w:rPr>
              <w:t>23</w:t>
            </w:r>
            <w:r>
              <w:rPr>
                <w:b/>
              </w:rPr>
              <w:t>:59, 1 August 2025.</w:t>
            </w:r>
          </w:p>
          <w:p w14:paraId="4D1BDD3D" w14:textId="77777777" w:rsidR="00E4254C" w:rsidRDefault="00E4254C">
            <w:pPr>
              <w:pStyle w:val="BodyText"/>
              <w:ind w:left="0" w:firstLine="0"/>
              <w:rPr>
                <w:b/>
              </w:rPr>
            </w:pPr>
          </w:p>
          <w:p w14:paraId="410341E8" w14:textId="77777777" w:rsidR="00E4254C" w:rsidRDefault="00E4254C">
            <w:pPr>
              <w:pStyle w:val="BodyText"/>
              <w:spacing w:before="1"/>
              <w:ind w:left="432" w:firstLine="0"/>
            </w:pPr>
            <w:r>
              <w:t>Interviews</w:t>
            </w:r>
            <w:r>
              <w:rPr>
                <w:spacing w:val="-2"/>
              </w:rPr>
              <w:t xml:space="preserve"> </w:t>
            </w:r>
            <w:r>
              <w:t>are</w:t>
            </w:r>
            <w:r>
              <w:rPr>
                <w:spacing w:val="-3"/>
              </w:rPr>
              <w:t xml:space="preserve"> </w:t>
            </w:r>
            <w:r>
              <w:t>expected</w:t>
            </w:r>
            <w:r>
              <w:rPr>
                <w:spacing w:val="-4"/>
              </w:rPr>
              <w:t xml:space="preserve"> </w:t>
            </w:r>
            <w:r>
              <w:t>to</w:t>
            </w:r>
            <w:r>
              <w:rPr>
                <w:spacing w:val="-4"/>
              </w:rPr>
              <w:t xml:space="preserve"> </w:t>
            </w:r>
            <w:r>
              <w:t>be</w:t>
            </w:r>
            <w:r>
              <w:rPr>
                <w:spacing w:val="-3"/>
              </w:rPr>
              <w:t xml:space="preserve"> </w:t>
            </w:r>
            <w:r>
              <w:t>held</w:t>
            </w:r>
            <w:r>
              <w:rPr>
                <w:spacing w:val="-4"/>
              </w:rPr>
              <w:t xml:space="preserve"> </w:t>
            </w:r>
            <w:r>
              <w:t>in mid-August</w:t>
            </w:r>
            <w:r>
              <w:rPr>
                <w:b/>
                <w:spacing w:val="-6"/>
              </w:rPr>
              <w:t xml:space="preserve"> </w:t>
            </w:r>
            <w:r>
              <w:t>and</w:t>
            </w:r>
            <w:r>
              <w:rPr>
                <w:spacing w:val="-4"/>
              </w:rPr>
              <w:t xml:space="preserve"> </w:t>
            </w:r>
            <w:r>
              <w:t>may</w:t>
            </w:r>
            <w:r>
              <w:rPr>
                <w:spacing w:val="-5"/>
              </w:rPr>
              <w:t xml:space="preserve"> </w:t>
            </w:r>
            <w:r>
              <w:t>be</w:t>
            </w:r>
            <w:r>
              <w:rPr>
                <w:spacing w:val="-3"/>
              </w:rPr>
              <w:t xml:space="preserve"> </w:t>
            </w:r>
            <w:r>
              <w:t>conducted</w:t>
            </w:r>
            <w:r>
              <w:rPr>
                <w:spacing w:val="-6"/>
              </w:rPr>
              <w:t xml:space="preserve"> </w:t>
            </w:r>
            <w:r>
              <w:t>‘virtually’</w:t>
            </w:r>
            <w:r>
              <w:rPr>
                <w:spacing w:val="-3"/>
              </w:rPr>
              <w:t xml:space="preserve"> </w:t>
            </w:r>
            <w:r>
              <w:t>using</w:t>
            </w:r>
            <w:r>
              <w:rPr>
                <w:spacing w:val="-4"/>
              </w:rPr>
              <w:t xml:space="preserve"> </w:t>
            </w:r>
            <w:r>
              <w:t>a</w:t>
            </w:r>
            <w:r>
              <w:rPr>
                <w:spacing w:val="-3"/>
              </w:rPr>
              <w:t xml:space="preserve"> </w:t>
            </w:r>
            <w:r>
              <w:rPr>
                <w:spacing w:val="-2"/>
              </w:rPr>
              <w:t>suitable</w:t>
            </w:r>
          </w:p>
          <w:p w14:paraId="35042578" w14:textId="77777777" w:rsidR="00E4254C" w:rsidRDefault="00E4254C">
            <w:pPr>
              <w:pStyle w:val="BodyText"/>
              <w:ind w:left="432" w:firstLine="0"/>
            </w:pPr>
            <w:r>
              <w:t>online</w:t>
            </w:r>
            <w:r>
              <w:rPr>
                <w:spacing w:val="-3"/>
              </w:rPr>
              <w:t xml:space="preserve"> </w:t>
            </w:r>
            <w:r>
              <w:t>platform</w:t>
            </w:r>
            <w:r>
              <w:rPr>
                <w:spacing w:val="-2"/>
              </w:rPr>
              <w:t>.</w:t>
            </w:r>
          </w:p>
          <w:p w14:paraId="7B1E2B4E" w14:textId="5DB7C530" w:rsidR="00E4254C" w:rsidRDefault="00E4254C">
            <w:pPr>
              <w:pStyle w:val="BodyText"/>
              <w:spacing w:before="121"/>
              <w:ind w:left="432" w:firstLine="0"/>
            </w:pPr>
            <w:r>
              <w:t>If</w:t>
            </w:r>
            <w:r>
              <w:rPr>
                <w:spacing w:val="-5"/>
              </w:rPr>
              <w:t xml:space="preserve"> </w:t>
            </w:r>
            <w:r>
              <w:t>you</w:t>
            </w:r>
            <w:r>
              <w:rPr>
                <w:spacing w:val="-5"/>
              </w:rPr>
              <w:t xml:space="preserve"> </w:t>
            </w:r>
            <w:r>
              <w:t>would</w:t>
            </w:r>
            <w:r>
              <w:rPr>
                <w:spacing w:val="-4"/>
              </w:rPr>
              <w:t xml:space="preserve"> </w:t>
            </w:r>
            <w:r>
              <w:t>like</w:t>
            </w:r>
            <w:r>
              <w:rPr>
                <w:spacing w:val="-3"/>
              </w:rPr>
              <w:t xml:space="preserve"> </w:t>
            </w:r>
            <w:r>
              <w:t>to</w:t>
            </w:r>
            <w:r>
              <w:rPr>
                <w:spacing w:val="-3"/>
              </w:rPr>
              <w:t xml:space="preserve"> </w:t>
            </w:r>
            <w:r>
              <w:t>discuss</w:t>
            </w:r>
            <w:r>
              <w:rPr>
                <w:spacing w:val="-4"/>
              </w:rPr>
              <w:t xml:space="preserve"> </w:t>
            </w:r>
            <w:r>
              <w:t>this</w:t>
            </w:r>
            <w:r>
              <w:rPr>
                <w:spacing w:val="-2"/>
              </w:rPr>
              <w:t xml:space="preserve"> </w:t>
            </w:r>
            <w:r>
              <w:t>role</w:t>
            </w:r>
            <w:r>
              <w:rPr>
                <w:spacing w:val="-2"/>
              </w:rPr>
              <w:t xml:space="preserve"> </w:t>
            </w:r>
            <w:r>
              <w:t>further,</w:t>
            </w:r>
            <w:r>
              <w:rPr>
                <w:spacing w:val="-5"/>
              </w:rPr>
              <w:t xml:space="preserve"> </w:t>
            </w:r>
            <w:r>
              <w:t>please</w:t>
            </w:r>
            <w:r>
              <w:rPr>
                <w:spacing w:val="-6"/>
              </w:rPr>
              <w:t xml:space="preserve"> </w:t>
            </w:r>
            <w:r>
              <w:t>contact</w:t>
            </w:r>
            <w:r>
              <w:rPr>
                <w:spacing w:val="-1"/>
              </w:rPr>
              <w:t xml:space="preserve"> </w:t>
            </w:r>
            <w:r w:rsidR="006038F4" w:rsidRPr="006038F4">
              <w:rPr>
                <w:spacing w:val="-1"/>
              </w:rPr>
              <w:t xml:space="preserve">David Griffiths </w:t>
            </w:r>
            <w:hyperlink r:id="rId10" w:history="1">
              <w:r w:rsidR="006038F4" w:rsidRPr="00037796">
                <w:rPr>
                  <w:rStyle w:val="Hyperlink"/>
                  <w:spacing w:val="-1"/>
                </w:rPr>
                <w:t>dgriffiths@ifteam.co.uk</w:t>
              </w:r>
            </w:hyperlink>
            <w:r w:rsidR="006038F4">
              <w:rPr>
                <w:spacing w:val="-1"/>
              </w:rPr>
              <w:t xml:space="preserve">. </w:t>
            </w:r>
            <w:r>
              <w:rPr>
                <w:spacing w:val="-1"/>
              </w:rPr>
              <w:t xml:space="preserve"> </w:t>
            </w:r>
            <w:r>
              <w:rPr>
                <w:b/>
              </w:rPr>
              <w:t xml:space="preserve"> </w:t>
            </w:r>
          </w:p>
        </w:tc>
      </w:tr>
    </w:tbl>
    <w:p w14:paraId="22D9109C" w14:textId="77777777" w:rsidR="00E4254C" w:rsidRDefault="00E4254C" w:rsidP="00E4254C">
      <w:pPr>
        <w:spacing w:line="270" w:lineRule="atLeast"/>
        <w:sectPr w:rsidR="00E4254C" w:rsidSect="00E4254C">
          <w:pgSz w:w="11910" w:h="16840"/>
          <w:pgMar w:top="940" w:right="480" w:bottom="280" w:left="700" w:header="720" w:footer="720" w:gutter="0"/>
          <w:cols w:space="720"/>
        </w:sectPr>
      </w:pPr>
    </w:p>
    <w:p w14:paraId="7C5EEA5D" w14:textId="77777777" w:rsidR="00E4254C" w:rsidRDefault="00E4254C" w:rsidP="00E4254C">
      <w:pPr>
        <w:pStyle w:val="Heading1"/>
        <w:spacing w:before="257"/>
        <w:ind w:left="0"/>
        <w:rPr>
          <w:b w:val="0"/>
        </w:rPr>
      </w:pPr>
    </w:p>
    <w:sectPr w:rsidR="00E4254C">
      <w:pgSz w:w="11910" w:h="16840"/>
      <w:pgMar w:top="880" w:right="4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595"/>
    <w:multiLevelType w:val="hybridMultilevel"/>
    <w:tmpl w:val="EA426AB8"/>
    <w:lvl w:ilvl="0" w:tplc="6DEA3CC0">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FF5E7FF8">
      <w:numFmt w:val="bullet"/>
      <w:lvlText w:val="•"/>
      <w:lvlJc w:val="left"/>
      <w:pPr>
        <w:ind w:left="1261" w:hanging="360"/>
      </w:pPr>
      <w:rPr>
        <w:rFonts w:hint="default"/>
        <w:lang w:val="en-US" w:eastAsia="en-US" w:bidi="ar-SA"/>
      </w:rPr>
    </w:lvl>
    <w:lvl w:ilvl="2" w:tplc="CAE2FF66">
      <w:numFmt w:val="bullet"/>
      <w:lvlText w:val="•"/>
      <w:lvlJc w:val="left"/>
      <w:pPr>
        <w:ind w:left="2062" w:hanging="360"/>
      </w:pPr>
      <w:rPr>
        <w:rFonts w:hint="default"/>
        <w:lang w:val="en-US" w:eastAsia="en-US" w:bidi="ar-SA"/>
      </w:rPr>
    </w:lvl>
    <w:lvl w:ilvl="3" w:tplc="ABBE162A">
      <w:numFmt w:val="bullet"/>
      <w:lvlText w:val="•"/>
      <w:lvlJc w:val="left"/>
      <w:pPr>
        <w:ind w:left="2863" w:hanging="360"/>
      </w:pPr>
      <w:rPr>
        <w:rFonts w:hint="default"/>
        <w:lang w:val="en-US" w:eastAsia="en-US" w:bidi="ar-SA"/>
      </w:rPr>
    </w:lvl>
    <w:lvl w:ilvl="4" w:tplc="91B2E01E">
      <w:numFmt w:val="bullet"/>
      <w:lvlText w:val="•"/>
      <w:lvlJc w:val="left"/>
      <w:pPr>
        <w:ind w:left="3665" w:hanging="360"/>
      </w:pPr>
      <w:rPr>
        <w:rFonts w:hint="default"/>
        <w:lang w:val="en-US" w:eastAsia="en-US" w:bidi="ar-SA"/>
      </w:rPr>
    </w:lvl>
    <w:lvl w:ilvl="5" w:tplc="9CBAF732">
      <w:numFmt w:val="bullet"/>
      <w:lvlText w:val="•"/>
      <w:lvlJc w:val="left"/>
      <w:pPr>
        <w:ind w:left="4466" w:hanging="360"/>
      </w:pPr>
      <w:rPr>
        <w:rFonts w:hint="default"/>
        <w:lang w:val="en-US" w:eastAsia="en-US" w:bidi="ar-SA"/>
      </w:rPr>
    </w:lvl>
    <w:lvl w:ilvl="6" w:tplc="D45A06F6">
      <w:numFmt w:val="bullet"/>
      <w:lvlText w:val="•"/>
      <w:lvlJc w:val="left"/>
      <w:pPr>
        <w:ind w:left="5267" w:hanging="360"/>
      </w:pPr>
      <w:rPr>
        <w:rFonts w:hint="default"/>
        <w:lang w:val="en-US" w:eastAsia="en-US" w:bidi="ar-SA"/>
      </w:rPr>
    </w:lvl>
    <w:lvl w:ilvl="7" w:tplc="57140534">
      <w:numFmt w:val="bullet"/>
      <w:lvlText w:val="•"/>
      <w:lvlJc w:val="left"/>
      <w:pPr>
        <w:ind w:left="6069" w:hanging="360"/>
      </w:pPr>
      <w:rPr>
        <w:rFonts w:hint="default"/>
        <w:lang w:val="en-US" w:eastAsia="en-US" w:bidi="ar-SA"/>
      </w:rPr>
    </w:lvl>
    <w:lvl w:ilvl="8" w:tplc="1A94150E">
      <w:numFmt w:val="bullet"/>
      <w:lvlText w:val="•"/>
      <w:lvlJc w:val="left"/>
      <w:pPr>
        <w:ind w:left="6870" w:hanging="360"/>
      </w:pPr>
      <w:rPr>
        <w:rFonts w:hint="default"/>
        <w:lang w:val="en-US" w:eastAsia="en-US" w:bidi="ar-SA"/>
      </w:rPr>
    </w:lvl>
  </w:abstractNum>
  <w:abstractNum w:abstractNumId="1" w15:restartNumberingAfterBreak="0">
    <w:nsid w:val="099D0941"/>
    <w:multiLevelType w:val="hybridMultilevel"/>
    <w:tmpl w:val="0D944A4A"/>
    <w:lvl w:ilvl="0" w:tplc="FFFFFFFF">
      <w:start w:val="1"/>
      <w:numFmt w:val="decimal"/>
      <w:lvlText w:val="%1."/>
      <w:lvlJc w:val="left"/>
      <w:pPr>
        <w:ind w:left="465" w:hanging="358"/>
      </w:pPr>
      <w:rPr>
        <w:rFonts w:ascii="Calibri" w:eastAsia="Calibri" w:hAnsi="Calibri" w:cs="Calibri" w:hint="default"/>
        <w:b/>
        <w:bCs/>
        <w:i w:val="0"/>
        <w:iCs w:val="0"/>
        <w:spacing w:val="0"/>
        <w:w w:val="100"/>
        <w:sz w:val="22"/>
        <w:szCs w:val="22"/>
        <w:lang w:val="en-US" w:eastAsia="en-US" w:bidi="ar-SA"/>
      </w:rPr>
    </w:lvl>
    <w:lvl w:ilvl="1" w:tplc="FFFFFFFF">
      <w:numFmt w:val="bullet"/>
      <w:lvlText w:val="•"/>
      <w:lvlJc w:val="left"/>
      <w:pPr>
        <w:ind w:left="1261" w:hanging="358"/>
      </w:pPr>
      <w:rPr>
        <w:rFonts w:hint="default"/>
        <w:lang w:val="en-US" w:eastAsia="en-US" w:bidi="ar-SA"/>
      </w:rPr>
    </w:lvl>
    <w:lvl w:ilvl="2" w:tplc="FFFFFFFF">
      <w:numFmt w:val="bullet"/>
      <w:lvlText w:val="•"/>
      <w:lvlJc w:val="left"/>
      <w:pPr>
        <w:ind w:left="2062" w:hanging="358"/>
      </w:pPr>
      <w:rPr>
        <w:rFonts w:hint="default"/>
        <w:lang w:val="en-US" w:eastAsia="en-US" w:bidi="ar-SA"/>
      </w:rPr>
    </w:lvl>
    <w:lvl w:ilvl="3" w:tplc="FFFFFFFF">
      <w:numFmt w:val="bullet"/>
      <w:lvlText w:val="•"/>
      <w:lvlJc w:val="left"/>
      <w:pPr>
        <w:ind w:left="2863" w:hanging="358"/>
      </w:pPr>
      <w:rPr>
        <w:rFonts w:hint="default"/>
        <w:lang w:val="en-US" w:eastAsia="en-US" w:bidi="ar-SA"/>
      </w:rPr>
    </w:lvl>
    <w:lvl w:ilvl="4" w:tplc="FFFFFFFF">
      <w:numFmt w:val="bullet"/>
      <w:lvlText w:val="•"/>
      <w:lvlJc w:val="left"/>
      <w:pPr>
        <w:ind w:left="3665" w:hanging="358"/>
      </w:pPr>
      <w:rPr>
        <w:rFonts w:hint="default"/>
        <w:lang w:val="en-US" w:eastAsia="en-US" w:bidi="ar-SA"/>
      </w:rPr>
    </w:lvl>
    <w:lvl w:ilvl="5" w:tplc="FFFFFFFF">
      <w:numFmt w:val="bullet"/>
      <w:lvlText w:val="•"/>
      <w:lvlJc w:val="left"/>
      <w:pPr>
        <w:ind w:left="4466" w:hanging="358"/>
      </w:pPr>
      <w:rPr>
        <w:rFonts w:hint="default"/>
        <w:lang w:val="en-US" w:eastAsia="en-US" w:bidi="ar-SA"/>
      </w:rPr>
    </w:lvl>
    <w:lvl w:ilvl="6" w:tplc="FFFFFFFF">
      <w:numFmt w:val="bullet"/>
      <w:lvlText w:val="•"/>
      <w:lvlJc w:val="left"/>
      <w:pPr>
        <w:ind w:left="5267" w:hanging="358"/>
      </w:pPr>
      <w:rPr>
        <w:rFonts w:hint="default"/>
        <w:lang w:val="en-US" w:eastAsia="en-US" w:bidi="ar-SA"/>
      </w:rPr>
    </w:lvl>
    <w:lvl w:ilvl="7" w:tplc="FFFFFFFF">
      <w:numFmt w:val="bullet"/>
      <w:lvlText w:val="•"/>
      <w:lvlJc w:val="left"/>
      <w:pPr>
        <w:ind w:left="6069" w:hanging="358"/>
      </w:pPr>
      <w:rPr>
        <w:rFonts w:hint="default"/>
        <w:lang w:val="en-US" w:eastAsia="en-US" w:bidi="ar-SA"/>
      </w:rPr>
    </w:lvl>
    <w:lvl w:ilvl="8" w:tplc="FFFFFFFF">
      <w:numFmt w:val="bullet"/>
      <w:lvlText w:val="•"/>
      <w:lvlJc w:val="left"/>
      <w:pPr>
        <w:ind w:left="6870" w:hanging="358"/>
      </w:pPr>
      <w:rPr>
        <w:rFonts w:hint="default"/>
        <w:lang w:val="en-US" w:eastAsia="en-US" w:bidi="ar-SA"/>
      </w:rPr>
    </w:lvl>
  </w:abstractNum>
  <w:abstractNum w:abstractNumId="2" w15:restartNumberingAfterBreak="0">
    <w:nsid w:val="128B1135"/>
    <w:multiLevelType w:val="hybridMultilevel"/>
    <w:tmpl w:val="A34C16D2"/>
    <w:lvl w:ilvl="0" w:tplc="F9B40796">
      <w:numFmt w:val="bullet"/>
      <w:lvlText w:val=""/>
      <w:lvlJc w:val="left"/>
      <w:pPr>
        <w:ind w:left="697" w:hanging="361"/>
      </w:pPr>
      <w:rPr>
        <w:rFonts w:ascii="Symbol" w:eastAsia="Symbol" w:hAnsi="Symbol" w:cs="Symbol" w:hint="default"/>
        <w:b w:val="0"/>
        <w:bCs w:val="0"/>
        <w:i w:val="0"/>
        <w:iCs w:val="0"/>
        <w:spacing w:val="0"/>
        <w:w w:val="100"/>
        <w:sz w:val="22"/>
        <w:szCs w:val="22"/>
        <w:lang w:val="en-US" w:eastAsia="en-US" w:bidi="ar-SA"/>
      </w:rPr>
    </w:lvl>
    <w:lvl w:ilvl="1" w:tplc="401E53E0">
      <w:numFmt w:val="bullet"/>
      <w:lvlText w:val="•"/>
      <w:lvlJc w:val="left"/>
      <w:pPr>
        <w:ind w:left="1702" w:hanging="361"/>
      </w:pPr>
      <w:rPr>
        <w:rFonts w:hint="default"/>
        <w:lang w:val="en-US" w:eastAsia="en-US" w:bidi="ar-SA"/>
      </w:rPr>
    </w:lvl>
    <w:lvl w:ilvl="2" w:tplc="31C6FABA">
      <w:numFmt w:val="bullet"/>
      <w:lvlText w:val="•"/>
      <w:lvlJc w:val="left"/>
      <w:pPr>
        <w:ind w:left="2705" w:hanging="361"/>
      </w:pPr>
      <w:rPr>
        <w:rFonts w:hint="default"/>
        <w:lang w:val="en-US" w:eastAsia="en-US" w:bidi="ar-SA"/>
      </w:rPr>
    </w:lvl>
    <w:lvl w:ilvl="3" w:tplc="690A0D4A">
      <w:numFmt w:val="bullet"/>
      <w:lvlText w:val="•"/>
      <w:lvlJc w:val="left"/>
      <w:pPr>
        <w:ind w:left="3707" w:hanging="361"/>
      </w:pPr>
      <w:rPr>
        <w:rFonts w:hint="default"/>
        <w:lang w:val="en-US" w:eastAsia="en-US" w:bidi="ar-SA"/>
      </w:rPr>
    </w:lvl>
    <w:lvl w:ilvl="4" w:tplc="505AFE2E">
      <w:numFmt w:val="bullet"/>
      <w:lvlText w:val="•"/>
      <w:lvlJc w:val="left"/>
      <w:pPr>
        <w:ind w:left="4710" w:hanging="361"/>
      </w:pPr>
      <w:rPr>
        <w:rFonts w:hint="default"/>
        <w:lang w:val="en-US" w:eastAsia="en-US" w:bidi="ar-SA"/>
      </w:rPr>
    </w:lvl>
    <w:lvl w:ilvl="5" w:tplc="F2C2A8AA">
      <w:numFmt w:val="bullet"/>
      <w:lvlText w:val="•"/>
      <w:lvlJc w:val="left"/>
      <w:pPr>
        <w:ind w:left="5713" w:hanging="361"/>
      </w:pPr>
      <w:rPr>
        <w:rFonts w:hint="default"/>
        <w:lang w:val="en-US" w:eastAsia="en-US" w:bidi="ar-SA"/>
      </w:rPr>
    </w:lvl>
    <w:lvl w:ilvl="6" w:tplc="F26CDF48">
      <w:numFmt w:val="bullet"/>
      <w:lvlText w:val="•"/>
      <w:lvlJc w:val="left"/>
      <w:pPr>
        <w:ind w:left="6715" w:hanging="361"/>
      </w:pPr>
      <w:rPr>
        <w:rFonts w:hint="default"/>
        <w:lang w:val="en-US" w:eastAsia="en-US" w:bidi="ar-SA"/>
      </w:rPr>
    </w:lvl>
    <w:lvl w:ilvl="7" w:tplc="8E666CF8">
      <w:numFmt w:val="bullet"/>
      <w:lvlText w:val="•"/>
      <w:lvlJc w:val="left"/>
      <w:pPr>
        <w:ind w:left="7718" w:hanging="361"/>
      </w:pPr>
      <w:rPr>
        <w:rFonts w:hint="default"/>
        <w:lang w:val="en-US" w:eastAsia="en-US" w:bidi="ar-SA"/>
      </w:rPr>
    </w:lvl>
    <w:lvl w:ilvl="8" w:tplc="CEE8594A">
      <w:numFmt w:val="bullet"/>
      <w:lvlText w:val="•"/>
      <w:lvlJc w:val="left"/>
      <w:pPr>
        <w:ind w:left="8721" w:hanging="361"/>
      </w:pPr>
      <w:rPr>
        <w:rFonts w:hint="default"/>
        <w:lang w:val="en-US" w:eastAsia="en-US" w:bidi="ar-SA"/>
      </w:rPr>
    </w:lvl>
  </w:abstractNum>
  <w:abstractNum w:abstractNumId="3" w15:restartNumberingAfterBreak="0">
    <w:nsid w:val="171C505C"/>
    <w:multiLevelType w:val="hybridMultilevel"/>
    <w:tmpl w:val="3AE4895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17375A2F"/>
    <w:multiLevelType w:val="hybridMultilevel"/>
    <w:tmpl w:val="EA1840F6"/>
    <w:lvl w:ilvl="0" w:tplc="704456AC">
      <w:start w:val="1"/>
      <w:numFmt w:val="decimal"/>
      <w:lvlText w:val="%1."/>
      <w:lvlJc w:val="left"/>
      <w:pPr>
        <w:ind w:left="465" w:hanging="358"/>
      </w:pPr>
      <w:rPr>
        <w:rFonts w:ascii="Calibri" w:eastAsia="Calibri" w:hAnsi="Calibri" w:cs="Calibri" w:hint="default"/>
        <w:b/>
        <w:bCs/>
        <w:i w:val="0"/>
        <w:iCs w:val="0"/>
        <w:spacing w:val="0"/>
        <w:w w:val="100"/>
        <w:sz w:val="22"/>
        <w:szCs w:val="22"/>
        <w:lang w:val="en-US" w:eastAsia="en-US" w:bidi="ar-SA"/>
      </w:rPr>
    </w:lvl>
    <w:lvl w:ilvl="1" w:tplc="61A6A796">
      <w:numFmt w:val="bullet"/>
      <w:lvlText w:val="•"/>
      <w:lvlJc w:val="left"/>
      <w:pPr>
        <w:ind w:left="1261" w:hanging="358"/>
      </w:pPr>
      <w:rPr>
        <w:rFonts w:hint="default"/>
        <w:lang w:val="en-US" w:eastAsia="en-US" w:bidi="ar-SA"/>
      </w:rPr>
    </w:lvl>
    <w:lvl w:ilvl="2" w:tplc="BAEA255E">
      <w:numFmt w:val="bullet"/>
      <w:lvlText w:val="•"/>
      <w:lvlJc w:val="left"/>
      <w:pPr>
        <w:ind w:left="2062" w:hanging="358"/>
      </w:pPr>
      <w:rPr>
        <w:rFonts w:hint="default"/>
        <w:lang w:val="en-US" w:eastAsia="en-US" w:bidi="ar-SA"/>
      </w:rPr>
    </w:lvl>
    <w:lvl w:ilvl="3" w:tplc="D29C58FC">
      <w:numFmt w:val="bullet"/>
      <w:lvlText w:val="•"/>
      <w:lvlJc w:val="left"/>
      <w:pPr>
        <w:ind w:left="2863" w:hanging="358"/>
      </w:pPr>
      <w:rPr>
        <w:rFonts w:hint="default"/>
        <w:lang w:val="en-US" w:eastAsia="en-US" w:bidi="ar-SA"/>
      </w:rPr>
    </w:lvl>
    <w:lvl w:ilvl="4" w:tplc="413CFBAA">
      <w:numFmt w:val="bullet"/>
      <w:lvlText w:val="•"/>
      <w:lvlJc w:val="left"/>
      <w:pPr>
        <w:ind w:left="3665" w:hanging="358"/>
      </w:pPr>
      <w:rPr>
        <w:rFonts w:hint="default"/>
        <w:lang w:val="en-US" w:eastAsia="en-US" w:bidi="ar-SA"/>
      </w:rPr>
    </w:lvl>
    <w:lvl w:ilvl="5" w:tplc="603C5F02">
      <w:numFmt w:val="bullet"/>
      <w:lvlText w:val="•"/>
      <w:lvlJc w:val="left"/>
      <w:pPr>
        <w:ind w:left="4466" w:hanging="358"/>
      </w:pPr>
      <w:rPr>
        <w:rFonts w:hint="default"/>
        <w:lang w:val="en-US" w:eastAsia="en-US" w:bidi="ar-SA"/>
      </w:rPr>
    </w:lvl>
    <w:lvl w:ilvl="6" w:tplc="4E0486FA">
      <w:numFmt w:val="bullet"/>
      <w:lvlText w:val="•"/>
      <w:lvlJc w:val="left"/>
      <w:pPr>
        <w:ind w:left="5267" w:hanging="358"/>
      </w:pPr>
      <w:rPr>
        <w:rFonts w:hint="default"/>
        <w:lang w:val="en-US" w:eastAsia="en-US" w:bidi="ar-SA"/>
      </w:rPr>
    </w:lvl>
    <w:lvl w:ilvl="7" w:tplc="9C18B336">
      <w:numFmt w:val="bullet"/>
      <w:lvlText w:val="•"/>
      <w:lvlJc w:val="left"/>
      <w:pPr>
        <w:ind w:left="6069" w:hanging="358"/>
      </w:pPr>
      <w:rPr>
        <w:rFonts w:hint="default"/>
        <w:lang w:val="en-US" w:eastAsia="en-US" w:bidi="ar-SA"/>
      </w:rPr>
    </w:lvl>
    <w:lvl w:ilvl="8" w:tplc="C534F96A">
      <w:numFmt w:val="bullet"/>
      <w:lvlText w:val="•"/>
      <w:lvlJc w:val="left"/>
      <w:pPr>
        <w:ind w:left="6870" w:hanging="358"/>
      </w:pPr>
      <w:rPr>
        <w:rFonts w:hint="default"/>
        <w:lang w:val="en-US" w:eastAsia="en-US" w:bidi="ar-SA"/>
      </w:rPr>
    </w:lvl>
  </w:abstractNum>
  <w:abstractNum w:abstractNumId="5" w15:restartNumberingAfterBreak="0">
    <w:nsid w:val="1A8F1311"/>
    <w:multiLevelType w:val="hybridMultilevel"/>
    <w:tmpl w:val="596AA7D4"/>
    <w:lvl w:ilvl="0" w:tplc="08090001">
      <w:start w:val="1"/>
      <w:numFmt w:val="bullet"/>
      <w:lvlText w:val=""/>
      <w:lvlJc w:val="left"/>
      <w:pPr>
        <w:ind w:left="468" w:hanging="360"/>
      </w:pPr>
      <w:rPr>
        <w:rFonts w:ascii="Symbol" w:hAnsi="Symbol" w:hint="default"/>
      </w:rPr>
    </w:lvl>
    <w:lvl w:ilvl="1" w:tplc="08090003">
      <w:start w:val="1"/>
      <w:numFmt w:val="bullet"/>
      <w:lvlText w:val="o"/>
      <w:lvlJc w:val="left"/>
      <w:pPr>
        <w:ind w:left="1188" w:hanging="360"/>
      </w:pPr>
      <w:rPr>
        <w:rFonts w:ascii="Courier New" w:hAnsi="Courier New" w:cs="Courier New" w:hint="default"/>
      </w:rPr>
    </w:lvl>
    <w:lvl w:ilvl="2" w:tplc="08090005">
      <w:start w:val="1"/>
      <w:numFmt w:val="bullet"/>
      <w:lvlText w:val=""/>
      <w:lvlJc w:val="left"/>
      <w:pPr>
        <w:ind w:left="1908" w:hanging="360"/>
      </w:pPr>
      <w:rPr>
        <w:rFonts w:ascii="Wingdings" w:hAnsi="Wingdings" w:hint="default"/>
      </w:rPr>
    </w:lvl>
    <w:lvl w:ilvl="3" w:tplc="08090001">
      <w:start w:val="1"/>
      <w:numFmt w:val="bullet"/>
      <w:lvlText w:val=""/>
      <w:lvlJc w:val="left"/>
      <w:pPr>
        <w:ind w:left="2628" w:hanging="360"/>
      </w:pPr>
      <w:rPr>
        <w:rFonts w:ascii="Symbol" w:hAnsi="Symbol" w:hint="default"/>
      </w:rPr>
    </w:lvl>
    <w:lvl w:ilvl="4" w:tplc="08090003">
      <w:start w:val="1"/>
      <w:numFmt w:val="bullet"/>
      <w:lvlText w:val="o"/>
      <w:lvlJc w:val="left"/>
      <w:pPr>
        <w:ind w:left="3348" w:hanging="360"/>
      </w:pPr>
      <w:rPr>
        <w:rFonts w:ascii="Courier New" w:hAnsi="Courier New" w:cs="Courier New" w:hint="default"/>
      </w:rPr>
    </w:lvl>
    <w:lvl w:ilvl="5" w:tplc="08090005">
      <w:start w:val="1"/>
      <w:numFmt w:val="bullet"/>
      <w:lvlText w:val=""/>
      <w:lvlJc w:val="left"/>
      <w:pPr>
        <w:ind w:left="4068" w:hanging="360"/>
      </w:pPr>
      <w:rPr>
        <w:rFonts w:ascii="Wingdings" w:hAnsi="Wingdings" w:hint="default"/>
      </w:rPr>
    </w:lvl>
    <w:lvl w:ilvl="6" w:tplc="08090001">
      <w:start w:val="1"/>
      <w:numFmt w:val="bullet"/>
      <w:lvlText w:val=""/>
      <w:lvlJc w:val="left"/>
      <w:pPr>
        <w:ind w:left="4788" w:hanging="360"/>
      </w:pPr>
      <w:rPr>
        <w:rFonts w:ascii="Symbol" w:hAnsi="Symbol" w:hint="default"/>
      </w:rPr>
    </w:lvl>
    <w:lvl w:ilvl="7" w:tplc="08090003">
      <w:start w:val="1"/>
      <w:numFmt w:val="bullet"/>
      <w:lvlText w:val="o"/>
      <w:lvlJc w:val="left"/>
      <w:pPr>
        <w:ind w:left="5508" w:hanging="360"/>
      </w:pPr>
      <w:rPr>
        <w:rFonts w:ascii="Courier New" w:hAnsi="Courier New" w:cs="Courier New" w:hint="default"/>
      </w:rPr>
    </w:lvl>
    <w:lvl w:ilvl="8" w:tplc="08090005">
      <w:start w:val="1"/>
      <w:numFmt w:val="bullet"/>
      <w:lvlText w:val=""/>
      <w:lvlJc w:val="left"/>
      <w:pPr>
        <w:ind w:left="6228" w:hanging="360"/>
      </w:pPr>
      <w:rPr>
        <w:rFonts w:ascii="Wingdings" w:hAnsi="Wingdings" w:hint="default"/>
      </w:rPr>
    </w:lvl>
  </w:abstractNum>
  <w:abstractNum w:abstractNumId="6" w15:restartNumberingAfterBreak="0">
    <w:nsid w:val="61D57A9B"/>
    <w:multiLevelType w:val="hybridMultilevel"/>
    <w:tmpl w:val="CE4E1742"/>
    <w:lvl w:ilvl="0" w:tplc="A262F16A">
      <w:numFmt w:val="bullet"/>
      <w:lvlText w:val=""/>
      <w:lvlJc w:val="left"/>
      <w:pPr>
        <w:ind w:left="588" w:hanging="361"/>
      </w:pPr>
      <w:rPr>
        <w:rFonts w:ascii="Symbol" w:eastAsia="Symbol" w:hAnsi="Symbol" w:cs="Symbol" w:hint="default"/>
        <w:b w:val="0"/>
        <w:bCs w:val="0"/>
        <w:i w:val="0"/>
        <w:iCs w:val="0"/>
        <w:spacing w:val="0"/>
        <w:w w:val="100"/>
        <w:sz w:val="22"/>
        <w:szCs w:val="22"/>
        <w:lang w:val="en-US" w:eastAsia="en-US" w:bidi="ar-SA"/>
      </w:rPr>
    </w:lvl>
    <w:lvl w:ilvl="1" w:tplc="3170EF02">
      <w:numFmt w:val="bullet"/>
      <w:lvlText w:val="•"/>
      <w:lvlJc w:val="left"/>
      <w:pPr>
        <w:ind w:left="1571" w:hanging="361"/>
      </w:pPr>
      <w:rPr>
        <w:rFonts w:hint="default"/>
        <w:lang w:val="en-US" w:eastAsia="en-US" w:bidi="ar-SA"/>
      </w:rPr>
    </w:lvl>
    <w:lvl w:ilvl="2" w:tplc="A8D44CAC">
      <w:numFmt w:val="bullet"/>
      <w:lvlText w:val="•"/>
      <w:lvlJc w:val="left"/>
      <w:pPr>
        <w:ind w:left="2563" w:hanging="361"/>
      </w:pPr>
      <w:rPr>
        <w:rFonts w:hint="default"/>
        <w:lang w:val="en-US" w:eastAsia="en-US" w:bidi="ar-SA"/>
      </w:rPr>
    </w:lvl>
    <w:lvl w:ilvl="3" w:tplc="C758EF98">
      <w:numFmt w:val="bullet"/>
      <w:lvlText w:val="•"/>
      <w:lvlJc w:val="left"/>
      <w:pPr>
        <w:ind w:left="3555" w:hanging="361"/>
      </w:pPr>
      <w:rPr>
        <w:rFonts w:hint="default"/>
        <w:lang w:val="en-US" w:eastAsia="en-US" w:bidi="ar-SA"/>
      </w:rPr>
    </w:lvl>
    <w:lvl w:ilvl="4" w:tplc="302A1CCC">
      <w:numFmt w:val="bullet"/>
      <w:lvlText w:val="•"/>
      <w:lvlJc w:val="left"/>
      <w:pPr>
        <w:ind w:left="4547" w:hanging="361"/>
      </w:pPr>
      <w:rPr>
        <w:rFonts w:hint="default"/>
        <w:lang w:val="en-US" w:eastAsia="en-US" w:bidi="ar-SA"/>
      </w:rPr>
    </w:lvl>
    <w:lvl w:ilvl="5" w:tplc="40F0885C">
      <w:numFmt w:val="bullet"/>
      <w:lvlText w:val="•"/>
      <w:lvlJc w:val="left"/>
      <w:pPr>
        <w:ind w:left="5539" w:hanging="361"/>
      </w:pPr>
      <w:rPr>
        <w:rFonts w:hint="default"/>
        <w:lang w:val="en-US" w:eastAsia="en-US" w:bidi="ar-SA"/>
      </w:rPr>
    </w:lvl>
    <w:lvl w:ilvl="6" w:tplc="97C4A64C">
      <w:numFmt w:val="bullet"/>
      <w:lvlText w:val="•"/>
      <w:lvlJc w:val="left"/>
      <w:pPr>
        <w:ind w:left="6531" w:hanging="361"/>
      </w:pPr>
      <w:rPr>
        <w:rFonts w:hint="default"/>
        <w:lang w:val="en-US" w:eastAsia="en-US" w:bidi="ar-SA"/>
      </w:rPr>
    </w:lvl>
    <w:lvl w:ilvl="7" w:tplc="216A38FC">
      <w:numFmt w:val="bullet"/>
      <w:lvlText w:val="•"/>
      <w:lvlJc w:val="left"/>
      <w:pPr>
        <w:ind w:left="7523" w:hanging="361"/>
      </w:pPr>
      <w:rPr>
        <w:rFonts w:hint="default"/>
        <w:lang w:val="en-US" w:eastAsia="en-US" w:bidi="ar-SA"/>
      </w:rPr>
    </w:lvl>
    <w:lvl w:ilvl="8" w:tplc="8A766902">
      <w:numFmt w:val="bullet"/>
      <w:lvlText w:val="•"/>
      <w:lvlJc w:val="left"/>
      <w:pPr>
        <w:ind w:left="8515" w:hanging="361"/>
      </w:pPr>
      <w:rPr>
        <w:rFonts w:hint="default"/>
        <w:lang w:val="en-US" w:eastAsia="en-US" w:bidi="ar-SA"/>
      </w:rPr>
    </w:lvl>
  </w:abstractNum>
  <w:num w:numId="1" w16cid:durableId="1883513219">
    <w:abstractNumId w:val="2"/>
  </w:num>
  <w:num w:numId="2" w16cid:durableId="1180437887">
    <w:abstractNumId w:val="6"/>
  </w:num>
  <w:num w:numId="3" w16cid:durableId="454836645">
    <w:abstractNumId w:val="4"/>
  </w:num>
  <w:num w:numId="4" w16cid:durableId="1950812391">
    <w:abstractNumId w:val="0"/>
  </w:num>
  <w:num w:numId="5" w16cid:durableId="1162165372">
    <w:abstractNumId w:val="5"/>
  </w:num>
  <w:num w:numId="6" w16cid:durableId="866405472">
    <w:abstractNumId w:val="1"/>
  </w:num>
  <w:num w:numId="7" w16cid:durableId="1398824685">
    <w:abstractNumId w:val="5"/>
  </w:num>
  <w:num w:numId="8" w16cid:durableId="1976258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2"/>
    <w:rsid w:val="000D7A31"/>
    <w:rsid w:val="0017795B"/>
    <w:rsid w:val="001E593D"/>
    <w:rsid w:val="002906B6"/>
    <w:rsid w:val="00294BFA"/>
    <w:rsid w:val="0032189E"/>
    <w:rsid w:val="003712EC"/>
    <w:rsid w:val="003A3EE6"/>
    <w:rsid w:val="003A4038"/>
    <w:rsid w:val="003B5E39"/>
    <w:rsid w:val="00426EB2"/>
    <w:rsid w:val="00430BB0"/>
    <w:rsid w:val="0047753F"/>
    <w:rsid w:val="00515BB8"/>
    <w:rsid w:val="006038F4"/>
    <w:rsid w:val="00671E2E"/>
    <w:rsid w:val="0067621D"/>
    <w:rsid w:val="006D15D1"/>
    <w:rsid w:val="006E23D2"/>
    <w:rsid w:val="007D3917"/>
    <w:rsid w:val="007F75B5"/>
    <w:rsid w:val="00814661"/>
    <w:rsid w:val="00881C63"/>
    <w:rsid w:val="00894891"/>
    <w:rsid w:val="0091044E"/>
    <w:rsid w:val="009215AB"/>
    <w:rsid w:val="009766FA"/>
    <w:rsid w:val="00981FE3"/>
    <w:rsid w:val="009B34DF"/>
    <w:rsid w:val="009D4FEC"/>
    <w:rsid w:val="009D69C8"/>
    <w:rsid w:val="009F4F1E"/>
    <w:rsid w:val="009F63E4"/>
    <w:rsid w:val="00A36485"/>
    <w:rsid w:val="00A423B2"/>
    <w:rsid w:val="00A43607"/>
    <w:rsid w:val="00AB79F7"/>
    <w:rsid w:val="00AD4C54"/>
    <w:rsid w:val="00AF3C8C"/>
    <w:rsid w:val="00B11047"/>
    <w:rsid w:val="00B2470C"/>
    <w:rsid w:val="00B27ED3"/>
    <w:rsid w:val="00B33A62"/>
    <w:rsid w:val="00B61F40"/>
    <w:rsid w:val="00B636AE"/>
    <w:rsid w:val="00B8170B"/>
    <w:rsid w:val="00B85B2B"/>
    <w:rsid w:val="00D00432"/>
    <w:rsid w:val="00D077A8"/>
    <w:rsid w:val="00D079FF"/>
    <w:rsid w:val="00D74DD4"/>
    <w:rsid w:val="00DB5B10"/>
    <w:rsid w:val="00DF4D92"/>
    <w:rsid w:val="00E13DD8"/>
    <w:rsid w:val="00E4254C"/>
    <w:rsid w:val="00E565FD"/>
    <w:rsid w:val="00E71C6C"/>
    <w:rsid w:val="00E80D5B"/>
    <w:rsid w:val="00E828C5"/>
    <w:rsid w:val="00F21E6C"/>
    <w:rsid w:val="00F30EF8"/>
    <w:rsid w:val="00F6098B"/>
    <w:rsid w:val="00F84033"/>
    <w:rsid w:val="00FE53C9"/>
    <w:rsid w:val="0D15E3D5"/>
    <w:rsid w:val="0F7285B5"/>
    <w:rsid w:val="1BC9F17A"/>
    <w:rsid w:val="20DCE2D5"/>
    <w:rsid w:val="23F432C4"/>
    <w:rsid w:val="2ADC9BA5"/>
    <w:rsid w:val="3CFF8C14"/>
    <w:rsid w:val="410DD2CB"/>
    <w:rsid w:val="57A6F183"/>
    <w:rsid w:val="5D2D96D6"/>
    <w:rsid w:val="6717A530"/>
    <w:rsid w:val="7D2B5E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58CC"/>
  <w15:docId w15:val="{BA564DDF-2F36-4B3C-B829-A749E7FD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207"/>
      <w:ind w:left="224"/>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97" w:hanging="361"/>
    </w:pPr>
  </w:style>
  <w:style w:type="paragraph" w:styleId="ListParagraph">
    <w:name w:val="List Paragraph"/>
    <w:basedOn w:val="Normal"/>
    <w:uiPriority w:val="34"/>
    <w:qFormat/>
    <w:pPr>
      <w:spacing w:before="1"/>
      <w:ind w:left="697" w:hanging="361"/>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881C63"/>
    <w:rPr>
      <w:color w:val="0000FF" w:themeColor="hyperlink"/>
      <w:u w:val="single"/>
    </w:rPr>
  </w:style>
  <w:style w:type="character" w:styleId="UnresolvedMention">
    <w:name w:val="Unresolved Mention"/>
    <w:basedOn w:val="DefaultParagraphFont"/>
    <w:uiPriority w:val="99"/>
    <w:semiHidden/>
    <w:unhideWhenUsed/>
    <w:rsid w:val="00881C63"/>
    <w:rPr>
      <w:color w:val="605E5C"/>
      <w:shd w:val="clear" w:color="auto" w:fill="E1DFDD"/>
    </w:rPr>
  </w:style>
  <w:style w:type="character" w:customStyle="1" w:styleId="Heading1Char">
    <w:name w:val="Heading 1 Char"/>
    <w:basedOn w:val="DefaultParagraphFont"/>
    <w:link w:val="Heading1"/>
    <w:uiPriority w:val="9"/>
    <w:rsid w:val="00E4254C"/>
    <w:rPr>
      <w:rFonts w:ascii="Calibri" w:eastAsia="Calibri" w:hAnsi="Calibri" w:cs="Calibri"/>
      <w:b/>
      <w:bCs/>
    </w:rPr>
  </w:style>
  <w:style w:type="character" w:customStyle="1" w:styleId="BodyTextChar">
    <w:name w:val="Body Text Char"/>
    <w:basedOn w:val="DefaultParagraphFont"/>
    <w:link w:val="BodyText"/>
    <w:uiPriority w:val="1"/>
    <w:rsid w:val="00E4254C"/>
    <w:rPr>
      <w:rFonts w:ascii="Calibri" w:eastAsia="Calibri" w:hAnsi="Calibri" w:cs="Calibri"/>
    </w:rPr>
  </w:style>
  <w:style w:type="paragraph" w:styleId="Revision">
    <w:name w:val="Revision"/>
    <w:hidden/>
    <w:uiPriority w:val="99"/>
    <w:semiHidden/>
    <w:rsid w:val="0017795B"/>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6E23D2"/>
    <w:rPr>
      <w:sz w:val="16"/>
      <w:szCs w:val="16"/>
    </w:rPr>
  </w:style>
  <w:style w:type="paragraph" w:styleId="CommentText">
    <w:name w:val="annotation text"/>
    <w:basedOn w:val="Normal"/>
    <w:link w:val="CommentTextChar"/>
    <w:uiPriority w:val="99"/>
    <w:unhideWhenUsed/>
    <w:rsid w:val="006E23D2"/>
    <w:rPr>
      <w:sz w:val="20"/>
      <w:szCs w:val="20"/>
    </w:rPr>
  </w:style>
  <w:style w:type="character" w:customStyle="1" w:styleId="CommentTextChar">
    <w:name w:val="Comment Text Char"/>
    <w:basedOn w:val="DefaultParagraphFont"/>
    <w:link w:val="CommentText"/>
    <w:uiPriority w:val="99"/>
    <w:rsid w:val="006E23D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E23D2"/>
    <w:rPr>
      <w:b/>
      <w:bCs/>
    </w:rPr>
  </w:style>
  <w:style w:type="character" w:customStyle="1" w:styleId="CommentSubjectChar">
    <w:name w:val="Comment Subject Char"/>
    <w:basedOn w:val="CommentTextChar"/>
    <w:link w:val="CommentSubject"/>
    <w:uiPriority w:val="99"/>
    <w:semiHidden/>
    <w:rsid w:val="006E23D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99723">
      <w:bodyDiv w:val="1"/>
      <w:marLeft w:val="0"/>
      <w:marRight w:val="0"/>
      <w:marTop w:val="0"/>
      <w:marBottom w:val="0"/>
      <w:divBdr>
        <w:top w:val="none" w:sz="0" w:space="0" w:color="auto"/>
        <w:left w:val="none" w:sz="0" w:space="0" w:color="auto"/>
        <w:bottom w:val="none" w:sz="0" w:space="0" w:color="auto"/>
        <w:right w:val="none" w:sz="0" w:space="0" w:color="auto"/>
      </w:divBdr>
    </w:div>
    <w:div w:id="125049249">
      <w:bodyDiv w:val="1"/>
      <w:marLeft w:val="0"/>
      <w:marRight w:val="0"/>
      <w:marTop w:val="0"/>
      <w:marBottom w:val="0"/>
      <w:divBdr>
        <w:top w:val="none" w:sz="0" w:space="0" w:color="auto"/>
        <w:left w:val="none" w:sz="0" w:space="0" w:color="auto"/>
        <w:bottom w:val="none" w:sz="0" w:space="0" w:color="auto"/>
        <w:right w:val="none" w:sz="0" w:space="0" w:color="auto"/>
      </w:divBdr>
    </w:div>
    <w:div w:id="163404223">
      <w:bodyDiv w:val="1"/>
      <w:marLeft w:val="0"/>
      <w:marRight w:val="0"/>
      <w:marTop w:val="0"/>
      <w:marBottom w:val="0"/>
      <w:divBdr>
        <w:top w:val="none" w:sz="0" w:space="0" w:color="auto"/>
        <w:left w:val="none" w:sz="0" w:space="0" w:color="auto"/>
        <w:bottom w:val="none" w:sz="0" w:space="0" w:color="auto"/>
        <w:right w:val="none" w:sz="0" w:space="0" w:color="auto"/>
      </w:divBdr>
    </w:div>
    <w:div w:id="628977204">
      <w:bodyDiv w:val="1"/>
      <w:marLeft w:val="0"/>
      <w:marRight w:val="0"/>
      <w:marTop w:val="0"/>
      <w:marBottom w:val="0"/>
      <w:divBdr>
        <w:top w:val="none" w:sz="0" w:space="0" w:color="auto"/>
        <w:left w:val="none" w:sz="0" w:space="0" w:color="auto"/>
        <w:bottom w:val="none" w:sz="0" w:space="0" w:color="auto"/>
        <w:right w:val="none" w:sz="0" w:space="0" w:color="auto"/>
      </w:divBdr>
    </w:div>
    <w:div w:id="658075804">
      <w:bodyDiv w:val="1"/>
      <w:marLeft w:val="0"/>
      <w:marRight w:val="0"/>
      <w:marTop w:val="0"/>
      <w:marBottom w:val="0"/>
      <w:divBdr>
        <w:top w:val="none" w:sz="0" w:space="0" w:color="auto"/>
        <w:left w:val="none" w:sz="0" w:space="0" w:color="auto"/>
        <w:bottom w:val="none" w:sz="0" w:space="0" w:color="auto"/>
        <w:right w:val="none" w:sz="0" w:space="0" w:color="auto"/>
      </w:divBdr>
    </w:div>
    <w:div w:id="989403754">
      <w:bodyDiv w:val="1"/>
      <w:marLeft w:val="0"/>
      <w:marRight w:val="0"/>
      <w:marTop w:val="0"/>
      <w:marBottom w:val="0"/>
      <w:divBdr>
        <w:top w:val="none" w:sz="0" w:space="0" w:color="auto"/>
        <w:left w:val="none" w:sz="0" w:space="0" w:color="auto"/>
        <w:bottom w:val="none" w:sz="0" w:space="0" w:color="auto"/>
        <w:right w:val="none" w:sz="0" w:space="0" w:color="auto"/>
      </w:divBdr>
    </w:div>
    <w:div w:id="1861120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griffiths@ifteam.co.uk" TargetMode="External"/><Relationship Id="rId4" Type="http://schemas.openxmlformats.org/officeDocument/2006/relationships/numbering" Target="numbering.xml"/><Relationship Id="rId9" Type="http://schemas.openxmlformats.org/officeDocument/2006/relationships/hyperlink" Target="mailto:recruitment@ifte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75dded-2492-4c18-87a8-75344ddc26d9">
      <Terms xmlns="http://schemas.microsoft.com/office/infopath/2007/PartnerControls"/>
    </lcf76f155ced4ddcb4097134ff3c332f>
    <TaxCatchAll xmlns="886da9f4-44bd-4fd3-b1bb-ad18cee511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1BF4752DC5304CB5018784E73C42E2" ma:contentTypeVersion="20" ma:contentTypeDescription="Create a new document." ma:contentTypeScope="" ma:versionID="8611f5994dd1c7f0943049bbf01837fa">
  <xsd:schema xmlns:xsd="http://www.w3.org/2001/XMLSchema" xmlns:xs="http://www.w3.org/2001/XMLSchema" xmlns:p="http://schemas.microsoft.com/office/2006/metadata/properties" xmlns:ns2="b975dded-2492-4c18-87a8-75344ddc26d9" xmlns:ns3="886da9f4-44bd-4fd3-b1bb-ad18cee51125" targetNamespace="http://schemas.microsoft.com/office/2006/metadata/properties" ma:root="true" ma:fieldsID="3518b8ab9b7378fbf8e6ec8cbae51b90" ns2:_="" ns3:_="">
    <xsd:import namespace="b975dded-2492-4c18-87a8-75344ddc26d9"/>
    <xsd:import namespace="886da9f4-44bd-4fd3-b1bb-ad18cee511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5dded-2492-4c18-87a8-75344ddc2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209688-8804-42e0-ad39-1381b6e7371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da9f4-44bd-4fd3-b1bb-ad18cee511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16401b1-a0e0-4c2f-8337-391b7e60f74d}" ma:internalName="TaxCatchAll" ma:showField="CatchAllData" ma:web="886da9f4-44bd-4fd3-b1bb-ad18cee51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617B3-62C4-4779-9082-419E75C3BCFB}">
  <ds:schemaRefs>
    <ds:schemaRef ds:uri="http://schemas.microsoft.com/office/2006/metadata/properties"/>
    <ds:schemaRef ds:uri="http://schemas.microsoft.com/office/infopath/2007/PartnerControls"/>
    <ds:schemaRef ds:uri="b975dded-2492-4c18-87a8-75344ddc26d9"/>
    <ds:schemaRef ds:uri="886da9f4-44bd-4fd3-b1bb-ad18cee51125"/>
  </ds:schemaRefs>
</ds:datastoreItem>
</file>

<file path=customXml/itemProps2.xml><?xml version="1.0" encoding="utf-8"?>
<ds:datastoreItem xmlns:ds="http://schemas.openxmlformats.org/officeDocument/2006/customXml" ds:itemID="{03821477-FA66-4BA8-94F3-42F75774026A}">
  <ds:schemaRefs>
    <ds:schemaRef ds:uri="http://schemas.microsoft.com/sharepoint/v3/contenttype/forms"/>
  </ds:schemaRefs>
</ds:datastoreItem>
</file>

<file path=customXml/itemProps3.xml><?xml version="1.0" encoding="utf-8"?>
<ds:datastoreItem xmlns:ds="http://schemas.openxmlformats.org/officeDocument/2006/customXml" ds:itemID="{10B08D75-02B3-4102-A408-4C863E0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5dded-2492-4c18-87a8-75344ddc26d9"/>
    <ds:schemaRef ds:uri="886da9f4-44bd-4fd3-b1bb-ad18cee51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995</Words>
  <Characters>5566</Characters>
  <Application>Microsoft Office Word</Application>
  <DocSecurity>0</DocSecurity>
  <Lines>121</Lines>
  <Paragraphs>45</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SPECIFICATION</dc:title>
  <dc:subject/>
  <dc:creator>S Molyneaux</dc:creator>
  <cp:keywords/>
  <cp:lastModifiedBy>Ella Thomas</cp:lastModifiedBy>
  <cp:revision>24</cp:revision>
  <dcterms:created xsi:type="dcterms:W3CDTF">2025-07-10T14:37:00Z</dcterms:created>
  <dcterms:modified xsi:type="dcterms:W3CDTF">2025-07-10T15:43:00Z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for Microsoft 365</vt:lpwstr>
  </property>
  <property fmtid="{D5CDD505-2E9C-101B-9397-08002B2CF9AE}" pid="4" name="LastSaved">
    <vt:filetime>2025-03-14T00:00:00Z</vt:filetime>
  </property>
  <property fmtid="{D5CDD505-2E9C-101B-9397-08002B2CF9AE}" pid="5" name="Producer">
    <vt:lpwstr>Microsoft® Word for Microsoft 365</vt:lpwstr>
  </property>
  <property fmtid="{D5CDD505-2E9C-101B-9397-08002B2CF9AE}" pid="6" name="ContentTypeId">
    <vt:lpwstr>0x010100221BF4752DC5304CB5018784E73C42E2</vt:lpwstr>
  </property>
</Properties>
</file>